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4FDEE" w14:textId="77777777" w:rsidR="000A260C" w:rsidRPr="00B944BA" w:rsidRDefault="00B944BA" w:rsidP="00B944BA">
      <w:pPr>
        <w:jc w:val="center"/>
        <w:rPr>
          <w:b/>
          <w:sz w:val="28"/>
          <w:szCs w:val="28"/>
        </w:rPr>
      </w:pPr>
      <w:r w:rsidRPr="00B944BA">
        <w:rPr>
          <w:b/>
          <w:sz w:val="28"/>
          <w:szCs w:val="28"/>
        </w:rPr>
        <w:t>DIOCESE OF SHREVEPORT</w:t>
      </w:r>
    </w:p>
    <w:p w14:paraId="486E4EBB" w14:textId="77777777" w:rsidR="00B944BA" w:rsidRPr="00B944BA" w:rsidRDefault="00B944BA" w:rsidP="00B944BA">
      <w:pPr>
        <w:jc w:val="center"/>
        <w:rPr>
          <w:b/>
          <w:sz w:val="28"/>
          <w:szCs w:val="28"/>
        </w:rPr>
      </w:pPr>
      <w:r w:rsidRPr="00B944BA">
        <w:rPr>
          <w:b/>
          <w:sz w:val="28"/>
          <w:szCs w:val="28"/>
        </w:rPr>
        <w:t>Second Collections for the Year 2023</w:t>
      </w:r>
    </w:p>
    <w:p w14:paraId="4ACF2969" w14:textId="77777777" w:rsidR="00B944BA" w:rsidRDefault="00B944BA"/>
    <w:p w14:paraId="087473F2" w14:textId="77777777" w:rsidR="00B944BA" w:rsidRDefault="00B944BA">
      <w:pPr>
        <w:rPr>
          <w:b/>
          <w:u w:val="single"/>
        </w:rPr>
      </w:pPr>
      <w:r w:rsidRPr="00B944BA">
        <w:rPr>
          <w:b/>
          <w:u w:val="single"/>
        </w:rPr>
        <w:t>Collection</w:t>
      </w:r>
      <w:r w:rsidRPr="00B944BA">
        <w:rPr>
          <w:b/>
          <w:u w:val="single"/>
        </w:rPr>
        <w:tab/>
      </w:r>
      <w:r w:rsidRPr="00B944BA">
        <w:rPr>
          <w:b/>
          <w:u w:val="single"/>
        </w:rPr>
        <w:tab/>
      </w:r>
      <w:r w:rsidRPr="00B944BA">
        <w:rPr>
          <w:b/>
          <w:u w:val="single"/>
        </w:rPr>
        <w:tab/>
      </w:r>
      <w:r w:rsidRPr="00B944BA">
        <w:rPr>
          <w:b/>
          <w:u w:val="single"/>
        </w:rPr>
        <w:tab/>
      </w:r>
      <w:r w:rsidRPr="00B944BA">
        <w:rPr>
          <w:b/>
          <w:u w:val="single"/>
        </w:rPr>
        <w:tab/>
        <w:t>Announcement Dates</w:t>
      </w:r>
      <w:r w:rsidRPr="00B944BA">
        <w:rPr>
          <w:b/>
          <w:u w:val="single"/>
        </w:rPr>
        <w:tab/>
      </w:r>
      <w:r w:rsidRPr="00B944BA">
        <w:rPr>
          <w:b/>
          <w:u w:val="single"/>
        </w:rPr>
        <w:tab/>
      </w:r>
      <w:r w:rsidRPr="00B944BA">
        <w:rPr>
          <w:b/>
          <w:u w:val="single"/>
        </w:rPr>
        <w:tab/>
        <w:t>Collection Dates</w:t>
      </w:r>
    </w:p>
    <w:p w14:paraId="7690B35F" w14:textId="77777777" w:rsidR="007A6B0C" w:rsidRDefault="007A6B0C">
      <w:pPr>
        <w:rPr>
          <w:b/>
          <w:u w:val="single"/>
        </w:rPr>
      </w:pPr>
    </w:p>
    <w:p w14:paraId="283E4703" w14:textId="77777777" w:rsidR="00B944BA" w:rsidRPr="001D61B5" w:rsidRDefault="007A6B0C">
      <w:pPr>
        <w:rPr>
          <w:color w:val="538135" w:themeColor="accent6" w:themeShade="BF"/>
        </w:rPr>
      </w:pPr>
      <w:r w:rsidRPr="001D61B5">
        <w:rPr>
          <w:color w:val="538135" w:themeColor="accent6" w:themeShade="BF"/>
        </w:rPr>
        <w:t>T</w:t>
      </w:r>
      <w:r w:rsidR="005F762D" w:rsidRPr="001D61B5">
        <w:rPr>
          <w:color w:val="538135" w:themeColor="accent6" w:themeShade="BF"/>
        </w:rPr>
        <w:t>he Church in</w:t>
      </w:r>
      <w:r w:rsidR="00356C9D" w:rsidRPr="001D61B5">
        <w:rPr>
          <w:color w:val="538135" w:themeColor="accent6" w:themeShade="BF"/>
        </w:rPr>
        <w:tab/>
      </w:r>
      <w:r w:rsidRPr="001D61B5">
        <w:rPr>
          <w:color w:val="538135" w:themeColor="accent6" w:themeShade="BF"/>
        </w:rPr>
        <w:t>Latin America</w:t>
      </w:r>
      <w:r w:rsidRPr="001D61B5">
        <w:rPr>
          <w:color w:val="538135" w:themeColor="accent6" w:themeShade="BF"/>
        </w:rPr>
        <w:tab/>
      </w:r>
      <w:r w:rsidR="00356C9D" w:rsidRPr="001D61B5">
        <w:rPr>
          <w:color w:val="538135" w:themeColor="accent6" w:themeShade="BF"/>
        </w:rPr>
        <w:tab/>
      </w:r>
      <w:r w:rsidR="00356C9D" w:rsidRPr="001D61B5">
        <w:rPr>
          <w:color w:val="538135" w:themeColor="accent6" w:themeShade="BF"/>
        </w:rPr>
        <w:tab/>
        <w:t xml:space="preserve">January </w:t>
      </w:r>
      <w:r w:rsidRPr="001D61B5">
        <w:rPr>
          <w:color w:val="538135" w:themeColor="accent6" w:themeShade="BF"/>
        </w:rPr>
        <w:t>7/</w:t>
      </w:r>
      <w:r w:rsidR="00356C9D" w:rsidRPr="001D61B5">
        <w:rPr>
          <w:color w:val="538135" w:themeColor="accent6" w:themeShade="BF"/>
        </w:rPr>
        <w:t xml:space="preserve">8 &amp; </w:t>
      </w:r>
      <w:r w:rsidRPr="001D61B5">
        <w:rPr>
          <w:color w:val="538135" w:themeColor="accent6" w:themeShade="BF"/>
        </w:rPr>
        <w:t>14/15</w:t>
      </w:r>
      <w:r w:rsidRPr="001D61B5">
        <w:rPr>
          <w:color w:val="538135" w:themeColor="accent6" w:themeShade="BF"/>
        </w:rPr>
        <w:tab/>
      </w:r>
      <w:r w:rsidRPr="001D61B5">
        <w:rPr>
          <w:color w:val="538135" w:themeColor="accent6" w:themeShade="BF"/>
        </w:rPr>
        <w:tab/>
      </w:r>
      <w:r w:rsidRPr="001D61B5">
        <w:rPr>
          <w:color w:val="538135" w:themeColor="accent6" w:themeShade="BF"/>
        </w:rPr>
        <w:tab/>
      </w:r>
      <w:r w:rsidRPr="001D61B5">
        <w:rPr>
          <w:color w:val="538135" w:themeColor="accent6" w:themeShade="BF"/>
        </w:rPr>
        <w:tab/>
        <w:t xml:space="preserve">January 21 &amp; </w:t>
      </w:r>
      <w:r w:rsidR="00356C9D" w:rsidRPr="001D61B5">
        <w:rPr>
          <w:color w:val="538135" w:themeColor="accent6" w:themeShade="BF"/>
        </w:rPr>
        <w:t>22</w:t>
      </w:r>
    </w:p>
    <w:p w14:paraId="78370F89" w14:textId="77777777" w:rsidR="00356C9D" w:rsidRPr="001D61B5" w:rsidRDefault="00356C9D">
      <w:pPr>
        <w:rPr>
          <w:color w:val="538135" w:themeColor="accent6" w:themeShade="BF"/>
        </w:rPr>
      </w:pPr>
    </w:p>
    <w:p w14:paraId="735BE59D" w14:textId="77777777" w:rsidR="00356C9D" w:rsidRPr="001D61B5" w:rsidRDefault="00356C9D">
      <w:pPr>
        <w:rPr>
          <w:color w:val="538135" w:themeColor="accent6" w:themeShade="BF"/>
        </w:rPr>
      </w:pPr>
      <w:r w:rsidRPr="001D61B5">
        <w:rPr>
          <w:color w:val="538135" w:themeColor="accent6" w:themeShade="BF"/>
        </w:rPr>
        <w:t xml:space="preserve">Diocesan Catholic Schools </w:t>
      </w:r>
      <w:r w:rsidRPr="001D61B5">
        <w:t>***</w:t>
      </w:r>
      <w:r w:rsidRPr="001D61B5">
        <w:rPr>
          <w:color w:val="538135" w:themeColor="accent6" w:themeShade="BF"/>
        </w:rPr>
        <w:tab/>
      </w:r>
      <w:r w:rsidRPr="001D61B5">
        <w:rPr>
          <w:color w:val="538135" w:themeColor="accent6" w:themeShade="BF"/>
        </w:rPr>
        <w:tab/>
        <w:t xml:space="preserve">January </w:t>
      </w:r>
      <w:r w:rsidR="007A6B0C" w:rsidRPr="001D61B5">
        <w:rPr>
          <w:color w:val="538135" w:themeColor="accent6" w:themeShade="BF"/>
        </w:rPr>
        <w:t>14/</w:t>
      </w:r>
      <w:r w:rsidRPr="001D61B5">
        <w:rPr>
          <w:color w:val="538135" w:themeColor="accent6" w:themeShade="BF"/>
        </w:rPr>
        <w:t xml:space="preserve">15 &amp; </w:t>
      </w:r>
      <w:r w:rsidR="007A6B0C" w:rsidRPr="001D61B5">
        <w:rPr>
          <w:color w:val="538135" w:themeColor="accent6" w:themeShade="BF"/>
        </w:rPr>
        <w:t>21/22</w:t>
      </w:r>
      <w:r w:rsidR="007A6B0C" w:rsidRPr="001D61B5">
        <w:rPr>
          <w:color w:val="538135" w:themeColor="accent6" w:themeShade="BF"/>
        </w:rPr>
        <w:tab/>
      </w:r>
      <w:r w:rsidR="007A6B0C" w:rsidRPr="001D61B5">
        <w:rPr>
          <w:color w:val="538135" w:themeColor="accent6" w:themeShade="BF"/>
        </w:rPr>
        <w:tab/>
      </w:r>
      <w:r w:rsidR="007A6B0C" w:rsidRPr="001D61B5">
        <w:rPr>
          <w:color w:val="538135" w:themeColor="accent6" w:themeShade="BF"/>
        </w:rPr>
        <w:tab/>
        <w:t xml:space="preserve">January 28 &amp; </w:t>
      </w:r>
      <w:r w:rsidRPr="001D61B5">
        <w:rPr>
          <w:color w:val="538135" w:themeColor="accent6" w:themeShade="BF"/>
        </w:rPr>
        <w:t>29</w:t>
      </w:r>
    </w:p>
    <w:p w14:paraId="2784B923" w14:textId="77777777" w:rsidR="00356C9D" w:rsidRPr="001D61B5" w:rsidRDefault="00356C9D">
      <w:pPr>
        <w:rPr>
          <w:color w:val="538135" w:themeColor="accent6" w:themeShade="BF"/>
        </w:rPr>
      </w:pPr>
    </w:p>
    <w:p w14:paraId="29BF4C5B" w14:textId="77777777" w:rsidR="007A6B0C" w:rsidRPr="001D61B5" w:rsidRDefault="007A6B0C" w:rsidP="007A6B0C">
      <w:pPr>
        <w:rPr>
          <w:color w:val="538135" w:themeColor="accent6" w:themeShade="BF"/>
          <w:szCs w:val="24"/>
        </w:rPr>
      </w:pPr>
      <w:r w:rsidRPr="001D61B5">
        <w:rPr>
          <w:color w:val="538135" w:themeColor="accent6" w:themeShade="BF"/>
          <w:szCs w:val="24"/>
        </w:rPr>
        <w:t>Black and Indian Missions</w:t>
      </w:r>
      <w:r w:rsidRPr="001D61B5">
        <w:rPr>
          <w:szCs w:val="24"/>
        </w:rPr>
        <w:t>*</w:t>
      </w:r>
      <w:r w:rsidRPr="001D61B5">
        <w:rPr>
          <w:color w:val="538135" w:themeColor="accent6" w:themeShade="BF"/>
          <w:szCs w:val="24"/>
        </w:rPr>
        <w:tab/>
      </w:r>
      <w:r w:rsidRPr="001D61B5">
        <w:rPr>
          <w:color w:val="538135" w:themeColor="accent6" w:themeShade="BF"/>
          <w:szCs w:val="24"/>
        </w:rPr>
        <w:tab/>
      </w:r>
      <w:r w:rsidRPr="001D61B5">
        <w:rPr>
          <w:color w:val="538135" w:themeColor="accent6" w:themeShade="BF"/>
          <w:szCs w:val="24"/>
        </w:rPr>
        <w:tab/>
        <w:t xml:space="preserve">January </w:t>
      </w:r>
      <w:r w:rsidR="00CB3A69" w:rsidRPr="001D61B5">
        <w:rPr>
          <w:color w:val="538135" w:themeColor="accent6" w:themeShade="BF"/>
          <w:szCs w:val="24"/>
        </w:rPr>
        <w:t>21/</w:t>
      </w:r>
      <w:r w:rsidRPr="001D61B5">
        <w:rPr>
          <w:color w:val="538135" w:themeColor="accent6" w:themeShade="BF"/>
          <w:szCs w:val="24"/>
        </w:rPr>
        <w:t xml:space="preserve">22 &amp; </w:t>
      </w:r>
      <w:r w:rsidR="00CB3A69" w:rsidRPr="001D61B5">
        <w:rPr>
          <w:color w:val="538135" w:themeColor="accent6" w:themeShade="BF"/>
          <w:szCs w:val="24"/>
        </w:rPr>
        <w:t>28/</w:t>
      </w:r>
      <w:r w:rsidRPr="001D61B5">
        <w:rPr>
          <w:color w:val="538135" w:themeColor="accent6" w:themeShade="BF"/>
          <w:szCs w:val="24"/>
        </w:rPr>
        <w:t>29</w:t>
      </w:r>
      <w:r w:rsidRPr="001D61B5">
        <w:rPr>
          <w:color w:val="538135" w:themeColor="accent6" w:themeShade="BF"/>
          <w:szCs w:val="24"/>
        </w:rPr>
        <w:tab/>
      </w:r>
      <w:r w:rsidRPr="001D61B5">
        <w:rPr>
          <w:color w:val="538135" w:themeColor="accent6" w:themeShade="BF"/>
          <w:szCs w:val="24"/>
        </w:rPr>
        <w:tab/>
      </w:r>
      <w:r w:rsidRPr="001D61B5">
        <w:rPr>
          <w:color w:val="538135" w:themeColor="accent6" w:themeShade="BF"/>
          <w:szCs w:val="24"/>
        </w:rPr>
        <w:tab/>
        <w:t>February 4 &amp; 5</w:t>
      </w:r>
    </w:p>
    <w:p w14:paraId="2AE11454" w14:textId="77777777" w:rsidR="007A6B0C" w:rsidRPr="001D61B5" w:rsidRDefault="007A6B0C">
      <w:pPr>
        <w:rPr>
          <w:color w:val="538135" w:themeColor="accent6" w:themeShade="BF"/>
        </w:rPr>
      </w:pPr>
    </w:p>
    <w:p w14:paraId="17D5A91E" w14:textId="77777777" w:rsidR="00356C9D" w:rsidRPr="001D61B5" w:rsidRDefault="00356C9D">
      <w:pPr>
        <w:rPr>
          <w:color w:val="538135" w:themeColor="accent6" w:themeShade="BF"/>
        </w:rPr>
      </w:pPr>
      <w:r w:rsidRPr="001D61B5">
        <w:rPr>
          <w:color w:val="538135" w:themeColor="accent6" w:themeShade="BF"/>
        </w:rPr>
        <w:t>Diocesan Re</w:t>
      </w:r>
      <w:r w:rsidR="00CB3A69" w:rsidRPr="001D61B5">
        <w:rPr>
          <w:color w:val="538135" w:themeColor="accent6" w:themeShade="BF"/>
        </w:rPr>
        <w:t>tired Priests’ Fund</w:t>
      </w:r>
      <w:r w:rsidR="00CB3A69" w:rsidRPr="001D61B5">
        <w:t>***</w:t>
      </w:r>
      <w:r w:rsidR="00CB3A69" w:rsidRPr="001D61B5">
        <w:rPr>
          <w:color w:val="538135" w:themeColor="accent6" w:themeShade="BF"/>
        </w:rPr>
        <w:tab/>
      </w:r>
      <w:r w:rsidR="00CB3A69" w:rsidRPr="001D61B5">
        <w:rPr>
          <w:color w:val="538135" w:themeColor="accent6" w:themeShade="BF"/>
        </w:rPr>
        <w:tab/>
        <w:t xml:space="preserve">Feb. </w:t>
      </w:r>
      <w:r w:rsidRPr="001D61B5">
        <w:rPr>
          <w:color w:val="538135" w:themeColor="accent6" w:themeShade="BF"/>
        </w:rPr>
        <w:t xml:space="preserve"> </w:t>
      </w:r>
      <w:r w:rsidR="00CB3A69" w:rsidRPr="001D61B5">
        <w:rPr>
          <w:color w:val="538135" w:themeColor="accent6" w:themeShade="BF"/>
        </w:rPr>
        <w:t>11/</w:t>
      </w:r>
      <w:r w:rsidRPr="001D61B5">
        <w:rPr>
          <w:color w:val="538135" w:themeColor="accent6" w:themeShade="BF"/>
        </w:rPr>
        <w:t xml:space="preserve">12 &amp; </w:t>
      </w:r>
      <w:r w:rsidR="00CB3A69" w:rsidRPr="001D61B5">
        <w:rPr>
          <w:color w:val="538135" w:themeColor="accent6" w:themeShade="BF"/>
        </w:rPr>
        <w:t>18/</w:t>
      </w:r>
      <w:r w:rsidRPr="001D61B5">
        <w:rPr>
          <w:color w:val="538135" w:themeColor="accent6" w:themeShade="BF"/>
        </w:rPr>
        <w:t xml:space="preserve">19 </w:t>
      </w:r>
      <w:r w:rsidRPr="001D61B5">
        <w:t>(Main Collection)</w:t>
      </w:r>
      <w:r w:rsidRPr="001D61B5">
        <w:rPr>
          <w:color w:val="538135" w:themeColor="accent6" w:themeShade="BF"/>
        </w:rPr>
        <w:tab/>
        <w:t>Ash Wed</w:t>
      </w:r>
      <w:r w:rsidR="00AC7E4D" w:rsidRPr="001D61B5">
        <w:rPr>
          <w:color w:val="538135" w:themeColor="accent6" w:themeShade="BF"/>
        </w:rPr>
        <w:t>.</w:t>
      </w:r>
      <w:r w:rsidRPr="001D61B5">
        <w:rPr>
          <w:color w:val="538135" w:themeColor="accent6" w:themeShade="BF"/>
        </w:rPr>
        <w:t xml:space="preserve"> – Feb. 22</w:t>
      </w:r>
    </w:p>
    <w:p w14:paraId="7AC5AC20" w14:textId="77777777" w:rsidR="00356C9D" w:rsidRPr="001D61B5" w:rsidRDefault="007B24DA" w:rsidP="001378B1">
      <w:pPr>
        <w:rPr>
          <w:color w:val="538135" w:themeColor="accent6" w:themeShade="BF"/>
        </w:rPr>
      </w:pPr>
      <w:r w:rsidRPr="001D61B5">
        <w:rPr>
          <w:i/>
          <w:color w:val="538135" w:themeColor="accent6" w:themeShade="BF"/>
        </w:rPr>
        <w:t>and</w:t>
      </w:r>
      <w:r w:rsidRPr="001D61B5">
        <w:rPr>
          <w:color w:val="538135" w:themeColor="accent6" w:themeShade="BF"/>
        </w:rPr>
        <w:t xml:space="preserve"> </w:t>
      </w:r>
      <w:r w:rsidR="00356C9D" w:rsidRPr="001D61B5">
        <w:rPr>
          <w:color w:val="538135" w:themeColor="accent6" w:themeShade="BF"/>
        </w:rPr>
        <w:t>Collection for Aid to the Church</w:t>
      </w:r>
      <w:r w:rsidR="00356C9D" w:rsidRPr="001D61B5">
        <w:rPr>
          <w:color w:val="538135" w:themeColor="accent6" w:themeShade="BF"/>
        </w:rPr>
        <w:tab/>
      </w:r>
      <w:r w:rsidR="00356C9D" w:rsidRPr="001D61B5">
        <w:rPr>
          <w:color w:val="538135" w:themeColor="accent6" w:themeShade="BF"/>
        </w:rPr>
        <w:tab/>
      </w:r>
      <w:r w:rsidR="00356C9D" w:rsidRPr="001D61B5">
        <w:rPr>
          <w:color w:val="538135" w:themeColor="accent6" w:themeShade="BF"/>
        </w:rPr>
        <w:tab/>
      </w:r>
      <w:r w:rsidR="00356C9D" w:rsidRPr="001D61B5">
        <w:rPr>
          <w:color w:val="538135" w:themeColor="accent6" w:themeShade="BF"/>
        </w:rPr>
        <w:tab/>
      </w:r>
      <w:r w:rsidR="00356C9D" w:rsidRPr="001D61B5">
        <w:rPr>
          <w:color w:val="538135" w:themeColor="accent6" w:themeShade="BF"/>
        </w:rPr>
        <w:tab/>
      </w:r>
      <w:r w:rsidR="001378B1" w:rsidRPr="001D61B5">
        <w:rPr>
          <w:color w:val="538135" w:themeColor="accent6" w:themeShade="BF"/>
        </w:rPr>
        <w:t xml:space="preserve">        </w:t>
      </w:r>
      <w:r w:rsidR="001378B1" w:rsidRPr="001D61B5">
        <w:rPr>
          <w:color w:val="538135" w:themeColor="accent6" w:themeShade="BF"/>
        </w:rPr>
        <w:tab/>
        <w:t xml:space="preserve">   </w:t>
      </w:r>
      <w:r w:rsidRPr="001D61B5">
        <w:rPr>
          <w:color w:val="538135" w:themeColor="accent6" w:themeShade="BF"/>
        </w:rPr>
        <w:t xml:space="preserve">  </w:t>
      </w:r>
      <w:r w:rsidRPr="001D61B5">
        <w:rPr>
          <w:color w:val="538135" w:themeColor="accent6" w:themeShade="BF"/>
        </w:rPr>
        <w:tab/>
      </w:r>
      <w:r w:rsidRPr="001D61B5">
        <w:rPr>
          <w:color w:val="538135" w:themeColor="accent6" w:themeShade="BF"/>
        </w:rPr>
        <w:tab/>
      </w:r>
      <w:r w:rsidRPr="001D61B5">
        <w:rPr>
          <w:color w:val="538135" w:themeColor="accent6" w:themeShade="BF"/>
        </w:rPr>
        <w:tab/>
      </w:r>
      <w:r w:rsidR="001378B1" w:rsidRPr="001D61B5">
        <w:rPr>
          <w:color w:val="538135" w:themeColor="accent6" w:themeShade="BF"/>
        </w:rPr>
        <w:t xml:space="preserve"> </w:t>
      </w:r>
      <w:r w:rsidRPr="001D61B5">
        <w:rPr>
          <w:color w:val="538135" w:themeColor="accent6" w:themeShade="BF"/>
        </w:rPr>
        <w:tab/>
      </w:r>
      <w:r w:rsidRPr="001D61B5">
        <w:rPr>
          <w:color w:val="538135" w:themeColor="accent6" w:themeShade="BF"/>
        </w:rPr>
        <w:tab/>
        <w:t xml:space="preserve"> in Central and </w:t>
      </w:r>
      <w:r w:rsidR="00356C9D" w:rsidRPr="001D61B5">
        <w:rPr>
          <w:color w:val="538135" w:themeColor="accent6" w:themeShade="BF"/>
        </w:rPr>
        <w:t>Eastern Europe (CCEE)</w:t>
      </w:r>
      <w:r w:rsidR="00356C9D" w:rsidRPr="001D61B5">
        <w:rPr>
          <w:color w:val="538135" w:themeColor="accent6" w:themeShade="BF"/>
        </w:rPr>
        <w:tab/>
      </w:r>
      <w:r w:rsidR="00CB3A69" w:rsidRPr="001D61B5">
        <w:rPr>
          <w:color w:val="538135" w:themeColor="accent6" w:themeShade="BF"/>
        </w:rPr>
        <w:t>Feb.</w:t>
      </w:r>
      <w:r w:rsidR="001378B1" w:rsidRPr="001D61B5">
        <w:rPr>
          <w:color w:val="538135" w:themeColor="accent6" w:themeShade="BF"/>
        </w:rPr>
        <w:t xml:space="preserve"> </w:t>
      </w:r>
      <w:r w:rsidR="00CB3A69" w:rsidRPr="001D61B5">
        <w:rPr>
          <w:color w:val="538135" w:themeColor="accent6" w:themeShade="BF"/>
        </w:rPr>
        <w:t>11/</w:t>
      </w:r>
      <w:r w:rsidR="001378B1" w:rsidRPr="001D61B5">
        <w:rPr>
          <w:color w:val="538135" w:themeColor="accent6" w:themeShade="BF"/>
        </w:rPr>
        <w:t xml:space="preserve">12 &amp; </w:t>
      </w:r>
      <w:r w:rsidR="00CB3A69" w:rsidRPr="001D61B5">
        <w:rPr>
          <w:color w:val="538135" w:themeColor="accent6" w:themeShade="BF"/>
        </w:rPr>
        <w:t>18/</w:t>
      </w:r>
      <w:r w:rsidR="001378B1" w:rsidRPr="001D61B5">
        <w:rPr>
          <w:color w:val="538135" w:themeColor="accent6" w:themeShade="BF"/>
        </w:rPr>
        <w:t xml:space="preserve">19 </w:t>
      </w:r>
      <w:r w:rsidR="001378B1" w:rsidRPr="001D61B5">
        <w:t>(Second Collection)</w:t>
      </w:r>
      <w:r w:rsidR="00356C9D" w:rsidRPr="001D61B5">
        <w:rPr>
          <w:color w:val="538135" w:themeColor="accent6" w:themeShade="BF"/>
        </w:rPr>
        <w:tab/>
        <w:t>Ash Wed</w:t>
      </w:r>
      <w:r w:rsidR="00AC7E4D" w:rsidRPr="001D61B5">
        <w:rPr>
          <w:color w:val="538135" w:themeColor="accent6" w:themeShade="BF"/>
        </w:rPr>
        <w:t>.</w:t>
      </w:r>
      <w:r w:rsidR="00356C9D" w:rsidRPr="001D61B5">
        <w:rPr>
          <w:color w:val="538135" w:themeColor="accent6" w:themeShade="BF"/>
        </w:rPr>
        <w:t xml:space="preserve"> – Feb. 22</w:t>
      </w:r>
    </w:p>
    <w:p w14:paraId="0C694BBA" w14:textId="77777777" w:rsidR="00356C9D" w:rsidRPr="001D61B5" w:rsidRDefault="00356C9D">
      <w:pPr>
        <w:rPr>
          <w:color w:val="538135" w:themeColor="accent6" w:themeShade="BF"/>
        </w:rPr>
      </w:pPr>
    </w:p>
    <w:p w14:paraId="3E8ADB0A" w14:textId="77777777" w:rsidR="00356C9D" w:rsidRPr="001D61B5" w:rsidRDefault="00356C9D">
      <w:pPr>
        <w:rPr>
          <w:color w:val="538135" w:themeColor="accent6" w:themeShade="BF"/>
        </w:rPr>
      </w:pPr>
      <w:r w:rsidRPr="001D61B5">
        <w:rPr>
          <w:color w:val="538135" w:themeColor="accent6" w:themeShade="BF"/>
        </w:rPr>
        <w:t>Operation Rice Bowl</w:t>
      </w:r>
      <w:r w:rsidRPr="001D61B5">
        <w:t>**</w:t>
      </w:r>
      <w:r w:rsidRPr="001D61B5">
        <w:rPr>
          <w:color w:val="538135" w:themeColor="accent6" w:themeShade="BF"/>
        </w:rPr>
        <w:tab/>
      </w:r>
      <w:r w:rsidRPr="001D61B5">
        <w:rPr>
          <w:color w:val="538135" w:themeColor="accent6" w:themeShade="BF"/>
        </w:rPr>
        <w:tab/>
      </w:r>
      <w:r w:rsidRPr="001D61B5">
        <w:rPr>
          <w:color w:val="538135" w:themeColor="accent6" w:themeShade="BF"/>
        </w:rPr>
        <w:tab/>
        <w:t xml:space="preserve">February </w:t>
      </w:r>
      <w:r w:rsidR="00CB3A69" w:rsidRPr="001D61B5">
        <w:rPr>
          <w:color w:val="538135" w:themeColor="accent6" w:themeShade="BF"/>
        </w:rPr>
        <w:t>11/</w:t>
      </w:r>
      <w:r w:rsidRPr="001D61B5">
        <w:rPr>
          <w:color w:val="538135" w:themeColor="accent6" w:themeShade="BF"/>
        </w:rPr>
        <w:t xml:space="preserve">12 &amp; </w:t>
      </w:r>
      <w:r w:rsidR="00CB3A69" w:rsidRPr="001D61B5">
        <w:rPr>
          <w:color w:val="538135" w:themeColor="accent6" w:themeShade="BF"/>
        </w:rPr>
        <w:t>18/</w:t>
      </w:r>
      <w:r w:rsidRPr="001D61B5">
        <w:rPr>
          <w:color w:val="538135" w:themeColor="accent6" w:themeShade="BF"/>
        </w:rPr>
        <w:t>19</w:t>
      </w:r>
      <w:r w:rsidRPr="001D61B5">
        <w:rPr>
          <w:color w:val="538135" w:themeColor="accent6" w:themeShade="BF"/>
        </w:rPr>
        <w:tab/>
      </w:r>
      <w:r w:rsidRPr="001D61B5">
        <w:rPr>
          <w:color w:val="538135" w:themeColor="accent6" w:themeShade="BF"/>
        </w:rPr>
        <w:tab/>
      </w:r>
      <w:r w:rsidRPr="001D61B5">
        <w:rPr>
          <w:color w:val="538135" w:themeColor="accent6" w:themeShade="BF"/>
        </w:rPr>
        <w:tab/>
        <w:t>Feb. 22 – April 9</w:t>
      </w:r>
    </w:p>
    <w:p w14:paraId="7001D882" w14:textId="77777777" w:rsidR="00356C9D" w:rsidRPr="001D61B5" w:rsidRDefault="00356C9D">
      <w:pPr>
        <w:rPr>
          <w:sz w:val="20"/>
          <w:szCs w:val="20"/>
        </w:rPr>
      </w:pPr>
      <w:r w:rsidRPr="001D61B5">
        <w:rPr>
          <w:color w:val="538135" w:themeColor="accent6" w:themeShade="BF"/>
        </w:rPr>
        <w:tab/>
      </w:r>
      <w:r w:rsidRPr="001D61B5">
        <w:rPr>
          <w:color w:val="538135" w:themeColor="accent6" w:themeShade="BF"/>
        </w:rPr>
        <w:tab/>
      </w:r>
      <w:r w:rsidRPr="001D61B5">
        <w:rPr>
          <w:color w:val="538135" w:themeColor="accent6" w:themeShade="BF"/>
        </w:rPr>
        <w:tab/>
      </w:r>
      <w:r w:rsidRPr="001D61B5">
        <w:rPr>
          <w:color w:val="538135" w:themeColor="accent6" w:themeShade="BF"/>
        </w:rPr>
        <w:tab/>
      </w:r>
      <w:r w:rsidRPr="001D61B5">
        <w:rPr>
          <w:color w:val="538135" w:themeColor="accent6" w:themeShade="BF"/>
        </w:rPr>
        <w:tab/>
      </w:r>
      <w:r w:rsidRPr="001D61B5">
        <w:rPr>
          <w:color w:val="538135" w:themeColor="accent6" w:themeShade="BF"/>
        </w:rPr>
        <w:tab/>
      </w:r>
      <w:r w:rsidRPr="001D61B5">
        <w:rPr>
          <w:color w:val="538135" w:themeColor="accent6" w:themeShade="BF"/>
        </w:rPr>
        <w:tab/>
      </w:r>
      <w:r w:rsidRPr="001D61B5">
        <w:rPr>
          <w:color w:val="538135" w:themeColor="accent6" w:themeShade="BF"/>
        </w:rPr>
        <w:tab/>
      </w:r>
      <w:r w:rsidRPr="001D61B5">
        <w:rPr>
          <w:color w:val="538135" w:themeColor="accent6" w:themeShade="BF"/>
        </w:rPr>
        <w:tab/>
      </w:r>
      <w:r w:rsidRPr="001D61B5">
        <w:rPr>
          <w:color w:val="538135" w:themeColor="accent6" w:themeShade="BF"/>
        </w:rPr>
        <w:tab/>
      </w:r>
      <w:r w:rsidRPr="001D61B5">
        <w:rPr>
          <w:color w:val="538135" w:themeColor="accent6" w:themeShade="BF"/>
        </w:rPr>
        <w:tab/>
      </w:r>
      <w:r w:rsidR="00E168BA" w:rsidRPr="001D61B5">
        <w:rPr>
          <w:color w:val="538135" w:themeColor="accent6" w:themeShade="BF"/>
        </w:rPr>
        <w:tab/>
      </w:r>
      <w:r w:rsidR="00CB3A69" w:rsidRPr="001D61B5">
        <w:t>(</w:t>
      </w:r>
      <w:r w:rsidRPr="001D61B5">
        <w:rPr>
          <w:sz w:val="20"/>
          <w:szCs w:val="20"/>
        </w:rPr>
        <w:t xml:space="preserve">Ash </w:t>
      </w:r>
      <w:r w:rsidR="00E168BA" w:rsidRPr="001D61B5">
        <w:rPr>
          <w:sz w:val="20"/>
          <w:szCs w:val="20"/>
        </w:rPr>
        <w:t>Wed.</w:t>
      </w:r>
      <w:r w:rsidR="00CB3A69" w:rsidRPr="001D61B5">
        <w:rPr>
          <w:sz w:val="20"/>
          <w:szCs w:val="20"/>
        </w:rPr>
        <w:t xml:space="preserve"> – Easter Sun.)</w:t>
      </w:r>
    </w:p>
    <w:p w14:paraId="11DBF72E" w14:textId="77777777" w:rsidR="00356C9D" w:rsidRPr="001D61B5" w:rsidRDefault="00356C9D">
      <w:pPr>
        <w:rPr>
          <w:color w:val="538135" w:themeColor="accent6" w:themeShade="BF"/>
          <w:sz w:val="20"/>
          <w:szCs w:val="20"/>
        </w:rPr>
      </w:pPr>
    </w:p>
    <w:p w14:paraId="3EA64E3E" w14:textId="77777777" w:rsidR="00356C9D" w:rsidRPr="001D61B5" w:rsidRDefault="00356C9D">
      <w:pPr>
        <w:rPr>
          <w:color w:val="538135" w:themeColor="accent6" w:themeShade="BF"/>
          <w:szCs w:val="24"/>
        </w:rPr>
      </w:pPr>
      <w:r w:rsidRPr="001D61B5">
        <w:rPr>
          <w:color w:val="538135" w:themeColor="accent6" w:themeShade="BF"/>
          <w:szCs w:val="24"/>
        </w:rPr>
        <w:t>The CRS Collection</w:t>
      </w:r>
      <w:r w:rsidRPr="001D61B5">
        <w:rPr>
          <w:color w:val="538135" w:themeColor="accent6" w:themeShade="BF"/>
          <w:szCs w:val="24"/>
        </w:rPr>
        <w:tab/>
      </w:r>
      <w:r w:rsidRPr="001D61B5">
        <w:rPr>
          <w:color w:val="538135" w:themeColor="accent6" w:themeShade="BF"/>
          <w:szCs w:val="24"/>
        </w:rPr>
        <w:tab/>
      </w:r>
      <w:r w:rsidRPr="001D61B5">
        <w:rPr>
          <w:color w:val="538135" w:themeColor="accent6" w:themeShade="BF"/>
          <w:szCs w:val="24"/>
        </w:rPr>
        <w:tab/>
      </w:r>
      <w:r w:rsidRPr="001D61B5">
        <w:rPr>
          <w:color w:val="538135" w:themeColor="accent6" w:themeShade="BF"/>
          <w:szCs w:val="24"/>
        </w:rPr>
        <w:tab/>
        <w:t xml:space="preserve">March </w:t>
      </w:r>
      <w:r w:rsidR="00CB3A69" w:rsidRPr="001D61B5">
        <w:rPr>
          <w:color w:val="538135" w:themeColor="accent6" w:themeShade="BF"/>
          <w:szCs w:val="24"/>
        </w:rPr>
        <w:t>4/</w:t>
      </w:r>
      <w:r w:rsidRPr="001D61B5">
        <w:rPr>
          <w:color w:val="538135" w:themeColor="accent6" w:themeShade="BF"/>
          <w:szCs w:val="24"/>
        </w:rPr>
        <w:t xml:space="preserve">5 &amp; </w:t>
      </w:r>
      <w:r w:rsidR="00CB3A69" w:rsidRPr="001D61B5">
        <w:rPr>
          <w:color w:val="538135" w:themeColor="accent6" w:themeShade="BF"/>
          <w:szCs w:val="24"/>
        </w:rPr>
        <w:t>11/</w:t>
      </w:r>
      <w:r w:rsidRPr="001D61B5">
        <w:rPr>
          <w:color w:val="538135" w:themeColor="accent6" w:themeShade="BF"/>
          <w:szCs w:val="24"/>
        </w:rPr>
        <w:t>12</w:t>
      </w:r>
      <w:r w:rsidRPr="001D61B5">
        <w:rPr>
          <w:color w:val="538135" w:themeColor="accent6" w:themeShade="BF"/>
          <w:szCs w:val="24"/>
        </w:rPr>
        <w:tab/>
      </w:r>
      <w:r w:rsidRPr="001D61B5">
        <w:rPr>
          <w:color w:val="538135" w:themeColor="accent6" w:themeShade="BF"/>
          <w:szCs w:val="24"/>
        </w:rPr>
        <w:tab/>
      </w:r>
      <w:r w:rsidRPr="001D61B5">
        <w:rPr>
          <w:color w:val="538135" w:themeColor="accent6" w:themeShade="BF"/>
          <w:szCs w:val="24"/>
        </w:rPr>
        <w:tab/>
      </w:r>
      <w:r w:rsidRPr="001D61B5">
        <w:rPr>
          <w:color w:val="538135" w:themeColor="accent6" w:themeShade="BF"/>
          <w:szCs w:val="24"/>
        </w:rPr>
        <w:tab/>
        <w:t>March 19</w:t>
      </w:r>
    </w:p>
    <w:p w14:paraId="0D1472A6" w14:textId="77777777" w:rsidR="00356C9D" w:rsidRPr="001D61B5" w:rsidRDefault="00356C9D">
      <w:pPr>
        <w:rPr>
          <w:color w:val="538135" w:themeColor="accent6" w:themeShade="BF"/>
          <w:szCs w:val="24"/>
        </w:rPr>
      </w:pPr>
    </w:p>
    <w:p w14:paraId="647F00C7" w14:textId="77777777" w:rsidR="00356C9D" w:rsidRPr="001D61B5" w:rsidRDefault="00B27673">
      <w:pPr>
        <w:rPr>
          <w:color w:val="538135" w:themeColor="accent6" w:themeShade="BF"/>
          <w:szCs w:val="24"/>
        </w:rPr>
      </w:pPr>
      <w:r w:rsidRPr="001D61B5">
        <w:rPr>
          <w:color w:val="538135" w:themeColor="accent6" w:themeShade="BF"/>
          <w:szCs w:val="24"/>
        </w:rPr>
        <w:t>Pontifical Good Friday Collection</w:t>
      </w:r>
      <w:r w:rsidRPr="001D61B5">
        <w:rPr>
          <w:color w:val="538135" w:themeColor="accent6" w:themeShade="BF"/>
          <w:szCs w:val="24"/>
        </w:rPr>
        <w:tab/>
      </w:r>
      <w:r w:rsidRPr="001D61B5">
        <w:rPr>
          <w:color w:val="538135" w:themeColor="accent6" w:themeShade="BF"/>
          <w:szCs w:val="24"/>
        </w:rPr>
        <w:tab/>
      </w:r>
      <w:r w:rsidR="00E168BA" w:rsidRPr="001D61B5">
        <w:rPr>
          <w:color w:val="538135" w:themeColor="accent6" w:themeShade="BF"/>
          <w:szCs w:val="24"/>
        </w:rPr>
        <w:t xml:space="preserve">March </w:t>
      </w:r>
      <w:r w:rsidR="00CB3A69" w:rsidRPr="001D61B5">
        <w:rPr>
          <w:color w:val="538135" w:themeColor="accent6" w:themeShade="BF"/>
          <w:szCs w:val="24"/>
        </w:rPr>
        <w:t>26/</w:t>
      </w:r>
      <w:r w:rsidR="00E168BA" w:rsidRPr="001D61B5">
        <w:rPr>
          <w:color w:val="538135" w:themeColor="accent6" w:themeShade="BF"/>
          <w:szCs w:val="24"/>
        </w:rPr>
        <w:t xml:space="preserve">26 &amp; April </w:t>
      </w:r>
      <w:r w:rsidR="00CB3A69" w:rsidRPr="001D61B5">
        <w:rPr>
          <w:color w:val="538135" w:themeColor="accent6" w:themeShade="BF"/>
          <w:szCs w:val="24"/>
        </w:rPr>
        <w:t>1/</w:t>
      </w:r>
      <w:r w:rsidR="00E168BA" w:rsidRPr="001D61B5">
        <w:rPr>
          <w:color w:val="538135" w:themeColor="accent6" w:themeShade="BF"/>
          <w:szCs w:val="24"/>
        </w:rPr>
        <w:t>2</w:t>
      </w:r>
      <w:r w:rsidRPr="001D61B5">
        <w:rPr>
          <w:color w:val="538135" w:themeColor="accent6" w:themeShade="BF"/>
          <w:szCs w:val="24"/>
        </w:rPr>
        <w:tab/>
      </w:r>
      <w:r w:rsidRPr="001D61B5">
        <w:rPr>
          <w:color w:val="538135" w:themeColor="accent6" w:themeShade="BF"/>
          <w:szCs w:val="24"/>
        </w:rPr>
        <w:tab/>
      </w:r>
      <w:r w:rsidRPr="001D61B5">
        <w:rPr>
          <w:color w:val="538135" w:themeColor="accent6" w:themeShade="BF"/>
          <w:szCs w:val="24"/>
        </w:rPr>
        <w:tab/>
        <w:t>April 7</w:t>
      </w:r>
    </w:p>
    <w:p w14:paraId="774DAE27" w14:textId="77777777" w:rsidR="00B27673" w:rsidRPr="001D61B5" w:rsidRDefault="00177C94">
      <w:pPr>
        <w:rPr>
          <w:color w:val="538135" w:themeColor="accent6" w:themeShade="BF"/>
          <w:sz w:val="20"/>
          <w:szCs w:val="20"/>
        </w:rPr>
      </w:pPr>
      <w:r w:rsidRPr="001D61B5">
        <w:rPr>
          <w:color w:val="538135" w:themeColor="accent6" w:themeShade="BF"/>
          <w:szCs w:val="24"/>
        </w:rPr>
        <w:t>f</w:t>
      </w:r>
      <w:r w:rsidR="00B27673" w:rsidRPr="001D61B5">
        <w:rPr>
          <w:color w:val="538135" w:themeColor="accent6" w:themeShade="BF"/>
          <w:szCs w:val="24"/>
        </w:rPr>
        <w:t>or the Holy Land</w:t>
      </w:r>
      <w:r w:rsidR="00B27673" w:rsidRPr="001D61B5">
        <w:rPr>
          <w:color w:val="538135" w:themeColor="accent6" w:themeShade="BF"/>
          <w:szCs w:val="24"/>
        </w:rPr>
        <w:tab/>
      </w:r>
      <w:r w:rsidR="00B27673" w:rsidRPr="001D61B5">
        <w:rPr>
          <w:color w:val="538135" w:themeColor="accent6" w:themeShade="BF"/>
          <w:szCs w:val="24"/>
        </w:rPr>
        <w:tab/>
      </w:r>
      <w:r w:rsidR="00B27673" w:rsidRPr="001D61B5">
        <w:rPr>
          <w:color w:val="538135" w:themeColor="accent6" w:themeShade="BF"/>
          <w:szCs w:val="24"/>
        </w:rPr>
        <w:tab/>
      </w:r>
      <w:r w:rsidR="00B27673" w:rsidRPr="001D61B5">
        <w:rPr>
          <w:color w:val="538135" w:themeColor="accent6" w:themeShade="BF"/>
          <w:szCs w:val="24"/>
        </w:rPr>
        <w:tab/>
      </w:r>
      <w:r w:rsidR="00B27673" w:rsidRPr="001D61B5">
        <w:rPr>
          <w:color w:val="538135" w:themeColor="accent6" w:themeShade="BF"/>
          <w:szCs w:val="24"/>
        </w:rPr>
        <w:tab/>
      </w:r>
      <w:r w:rsidR="00B27673" w:rsidRPr="001D61B5">
        <w:rPr>
          <w:color w:val="538135" w:themeColor="accent6" w:themeShade="BF"/>
          <w:szCs w:val="24"/>
        </w:rPr>
        <w:tab/>
      </w:r>
      <w:r w:rsidR="00B27673" w:rsidRPr="001D61B5">
        <w:rPr>
          <w:color w:val="538135" w:themeColor="accent6" w:themeShade="BF"/>
          <w:szCs w:val="24"/>
        </w:rPr>
        <w:tab/>
      </w:r>
      <w:r w:rsidR="00B27673" w:rsidRPr="001D61B5">
        <w:rPr>
          <w:color w:val="538135" w:themeColor="accent6" w:themeShade="BF"/>
          <w:szCs w:val="24"/>
        </w:rPr>
        <w:tab/>
      </w:r>
      <w:r w:rsidR="00B27673" w:rsidRPr="001D61B5">
        <w:rPr>
          <w:color w:val="538135" w:themeColor="accent6" w:themeShade="BF"/>
          <w:szCs w:val="24"/>
        </w:rPr>
        <w:tab/>
      </w:r>
      <w:r w:rsidR="00B27673" w:rsidRPr="001D61B5">
        <w:rPr>
          <w:color w:val="538135" w:themeColor="accent6" w:themeShade="BF"/>
          <w:szCs w:val="24"/>
        </w:rPr>
        <w:tab/>
      </w:r>
      <w:r w:rsidR="001E549A" w:rsidRPr="001D61B5">
        <w:rPr>
          <w:szCs w:val="24"/>
        </w:rPr>
        <w:t>(</w:t>
      </w:r>
      <w:r w:rsidR="00B27673" w:rsidRPr="001D61B5">
        <w:rPr>
          <w:sz w:val="20"/>
          <w:szCs w:val="20"/>
        </w:rPr>
        <w:t>Good Friday</w:t>
      </w:r>
      <w:r w:rsidR="001E549A" w:rsidRPr="001D61B5">
        <w:rPr>
          <w:sz w:val="20"/>
          <w:szCs w:val="20"/>
        </w:rPr>
        <w:t>)</w:t>
      </w:r>
    </w:p>
    <w:p w14:paraId="7A1F0287" w14:textId="77777777" w:rsidR="00B27673" w:rsidRPr="001D61B5" w:rsidRDefault="00B27673">
      <w:pPr>
        <w:rPr>
          <w:color w:val="538135" w:themeColor="accent6" w:themeShade="BF"/>
          <w:sz w:val="20"/>
          <w:szCs w:val="20"/>
        </w:rPr>
      </w:pPr>
    </w:p>
    <w:p w14:paraId="12B0F8B2" w14:textId="77777777" w:rsidR="00B27673" w:rsidRPr="001D61B5" w:rsidRDefault="00B27673">
      <w:pPr>
        <w:rPr>
          <w:color w:val="538135" w:themeColor="accent6" w:themeShade="BF"/>
          <w:szCs w:val="24"/>
        </w:rPr>
      </w:pPr>
      <w:r w:rsidRPr="001D61B5">
        <w:rPr>
          <w:color w:val="538135" w:themeColor="accent6" w:themeShade="BF"/>
          <w:szCs w:val="24"/>
        </w:rPr>
        <w:t>Diocesan Church Vocations</w:t>
      </w:r>
      <w:r w:rsidRPr="001D61B5">
        <w:rPr>
          <w:szCs w:val="24"/>
        </w:rPr>
        <w:t>***</w:t>
      </w:r>
      <w:r w:rsidRPr="001D61B5">
        <w:rPr>
          <w:color w:val="538135" w:themeColor="accent6" w:themeShade="BF"/>
          <w:szCs w:val="24"/>
        </w:rPr>
        <w:tab/>
      </w:r>
      <w:r w:rsidRPr="001D61B5">
        <w:rPr>
          <w:color w:val="538135" w:themeColor="accent6" w:themeShade="BF"/>
          <w:szCs w:val="24"/>
        </w:rPr>
        <w:tab/>
        <w:t xml:space="preserve">March </w:t>
      </w:r>
      <w:r w:rsidR="00CB3A69" w:rsidRPr="001D61B5">
        <w:rPr>
          <w:color w:val="538135" w:themeColor="accent6" w:themeShade="BF"/>
          <w:szCs w:val="24"/>
        </w:rPr>
        <w:t>25/</w:t>
      </w:r>
      <w:r w:rsidRPr="001D61B5">
        <w:rPr>
          <w:color w:val="538135" w:themeColor="accent6" w:themeShade="BF"/>
          <w:szCs w:val="24"/>
        </w:rPr>
        <w:t xml:space="preserve">26 &amp; April </w:t>
      </w:r>
      <w:r w:rsidR="00CB3A69" w:rsidRPr="001D61B5">
        <w:rPr>
          <w:color w:val="538135" w:themeColor="accent6" w:themeShade="BF"/>
          <w:szCs w:val="24"/>
        </w:rPr>
        <w:t>1/</w:t>
      </w:r>
      <w:r w:rsidRPr="001D61B5">
        <w:rPr>
          <w:color w:val="538135" w:themeColor="accent6" w:themeShade="BF"/>
          <w:szCs w:val="24"/>
        </w:rPr>
        <w:t>2</w:t>
      </w:r>
      <w:r w:rsidRPr="001D61B5">
        <w:rPr>
          <w:color w:val="538135" w:themeColor="accent6" w:themeShade="BF"/>
          <w:szCs w:val="24"/>
        </w:rPr>
        <w:tab/>
      </w:r>
      <w:r w:rsidRPr="001D61B5">
        <w:rPr>
          <w:color w:val="538135" w:themeColor="accent6" w:themeShade="BF"/>
          <w:szCs w:val="24"/>
        </w:rPr>
        <w:tab/>
      </w:r>
      <w:r w:rsidRPr="001D61B5">
        <w:rPr>
          <w:color w:val="538135" w:themeColor="accent6" w:themeShade="BF"/>
          <w:szCs w:val="24"/>
        </w:rPr>
        <w:tab/>
        <w:t>April 8 &amp; 9</w:t>
      </w:r>
    </w:p>
    <w:p w14:paraId="2A417DB0" w14:textId="77777777" w:rsidR="00B27673" w:rsidRPr="001D61B5" w:rsidRDefault="00B27673">
      <w:pPr>
        <w:rPr>
          <w:sz w:val="20"/>
          <w:szCs w:val="20"/>
        </w:rPr>
      </w:pPr>
      <w:r w:rsidRPr="001D61B5">
        <w:rPr>
          <w:color w:val="538135" w:themeColor="accent6" w:themeShade="BF"/>
          <w:szCs w:val="24"/>
        </w:rPr>
        <w:tab/>
      </w:r>
      <w:r w:rsidRPr="001D61B5">
        <w:rPr>
          <w:color w:val="538135" w:themeColor="accent6" w:themeShade="BF"/>
          <w:szCs w:val="24"/>
        </w:rPr>
        <w:tab/>
      </w:r>
      <w:r w:rsidRPr="001D61B5">
        <w:rPr>
          <w:color w:val="538135" w:themeColor="accent6" w:themeShade="BF"/>
          <w:szCs w:val="24"/>
        </w:rPr>
        <w:tab/>
      </w:r>
      <w:r w:rsidRPr="001D61B5">
        <w:rPr>
          <w:color w:val="538135" w:themeColor="accent6" w:themeShade="BF"/>
          <w:szCs w:val="24"/>
        </w:rPr>
        <w:tab/>
      </w:r>
      <w:r w:rsidRPr="001D61B5">
        <w:rPr>
          <w:color w:val="538135" w:themeColor="accent6" w:themeShade="BF"/>
          <w:szCs w:val="24"/>
        </w:rPr>
        <w:tab/>
      </w:r>
      <w:r w:rsidRPr="001D61B5">
        <w:rPr>
          <w:color w:val="538135" w:themeColor="accent6" w:themeShade="BF"/>
          <w:szCs w:val="24"/>
        </w:rPr>
        <w:tab/>
      </w:r>
      <w:r w:rsidRPr="001D61B5">
        <w:rPr>
          <w:color w:val="538135" w:themeColor="accent6" w:themeShade="BF"/>
          <w:szCs w:val="24"/>
        </w:rPr>
        <w:tab/>
      </w:r>
      <w:r w:rsidRPr="001D61B5">
        <w:rPr>
          <w:color w:val="538135" w:themeColor="accent6" w:themeShade="BF"/>
          <w:szCs w:val="24"/>
        </w:rPr>
        <w:tab/>
      </w:r>
      <w:r w:rsidRPr="001D61B5">
        <w:rPr>
          <w:color w:val="538135" w:themeColor="accent6" w:themeShade="BF"/>
          <w:szCs w:val="24"/>
        </w:rPr>
        <w:tab/>
      </w:r>
      <w:r w:rsidRPr="001D61B5">
        <w:rPr>
          <w:color w:val="538135" w:themeColor="accent6" w:themeShade="BF"/>
          <w:szCs w:val="24"/>
        </w:rPr>
        <w:tab/>
      </w:r>
      <w:r w:rsidRPr="001D61B5">
        <w:rPr>
          <w:color w:val="538135" w:themeColor="accent6" w:themeShade="BF"/>
          <w:szCs w:val="24"/>
        </w:rPr>
        <w:tab/>
      </w:r>
      <w:r w:rsidRPr="001D61B5">
        <w:rPr>
          <w:color w:val="538135" w:themeColor="accent6" w:themeShade="BF"/>
          <w:szCs w:val="24"/>
        </w:rPr>
        <w:tab/>
      </w:r>
      <w:r w:rsidR="001E549A" w:rsidRPr="001D61B5">
        <w:rPr>
          <w:szCs w:val="24"/>
        </w:rPr>
        <w:t>(</w:t>
      </w:r>
      <w:r w:rsidRPr="001D61B5">
        <w:rPr>
          <w:sz w:val="20"/>
          <w:szCs w:val="20"/>
        </w:rPr>
        <w:t>Easter Sunday</w:t>
      </w:r>
      <w:r w:rsidR="001E549A" w:rsidRPr="001D61B5">
        <w:rPr>
          <w:sz w:val="20"/>
          <w:szCs w:val="20"/>
        </w:rPr>
        <w:t>)</w:t>
      </w:r>
    </w:p>
    <w:p w14:paraId="2D7F852E" w14:textId="77777777" w:rsidR="00B27673" w:rsidRPr="001D61B5" w:rsidRDefault="00B27673">
      <w:pPr>
        <w:rPr>
          <w:color w:val="538135" w:themeColor="accent6" w:themeShade="BF"/>
          <w:sz w:val="20"/>
          <w:szCs w:val="20"/>
        </w:rPr>
      </w:pPr>
    </w:p>
    <w:p w14:paraId="1025110D" w14:textId="77777777" w:rsidR="00B27673" w:rsidRPr="001D61B5" w:rsidRDefault="00177C94">
      <w:pPr>
        <w:rPr>
          <w:color w:val="538135" w:themeColor="accent6" w:themeShade="BF"/>
          <w:szCs w:val="24"/>
        </w:rPr>
      </w:pPr>
      <w:r w:rsidRPr="001D61B5">
        <w:rPr>
          <w:color w:val="538135" w:themeColor="accent6" w:themeShade="BF"/>
          <w:szCs w:val="24"/>
        </w:rPr>
        <w:t>Catholic Home Missions Appeal</w:t>
      </w:r>
      <w:r w:rsidRPr="001D61B5">
        <w:rPr>
          <w:szCs w:val="24"/>
        </w:rPr>
        <w:t>*</w:t>
      </w:r>
      <w:r w:rsidRPr="001D61B5">
        <w:rPr>
          <w:color w:val="538135" w:themeColor="accent6" w:themeShade="BF"/>
          <w:szCs w:val="24"/>
        </w:rPr>
        <w:tab/>
      </w:r>
      <w:r w:rsidRPr="001D61B5">
        <w:rPr>
          <w:color w:val="538135" w:themeColor="accent6" w:themeShade="BF"/>
          <w:szCs w:val="24"/>
        </w:rPr>
        <w:tab/>
        <w:t xml:space="preserve">April </w:t>
      </w:r>
      <w:r w:rsidR="00CB3A69" w:rsidRPr="001D61B5">
        <w:rPr>
          <w:color w:val="538135" w:themeColor="accent6" w:themeShade="BF"/>
          <w:szCs w:val="24"/>
        </w:rPr>
        <w:t>15/</w:t>
      </w:r>
      <w:r w:rsidRPr="001D61B5">
        <w:rPr>
          <w:color w:val="538135" w:themeColor="accent6" w:themeShade="BF"/>
          <w:szCs w:val="24"/>
        </w:rPr>
        <w:t xml:space="preserve">16 &amp; </w:t>
      </w:r>
      <w:r w:rsidR="00CB3A69" w:rsidRPr="001D61B5">
        <w:rPr>
          <w:color w:val="538135" w:themeColor="accent6" w:themeShade="BF"/>
          <w:szCs w:val="24"/>
        </w:rPr>
        <w:t>22/</w:t>
      </w:r>
      <w:r w:rsidRPr="001D61B5">
        <w:rPr>
          <w:color w:val="538135" w:themeColor="accent6" w:themeShade="BF"/>
          <w:szCs w:val="24"/>
        </w:rPr>
        <w:t>23</w:t>
      </w:r>
      <w:r w:rsidRPr="001D61B5">
        <w:rPr>
          <w:color w:val="538135" w:themeColor="accent6" w:themeShade="BF"/>
          <w:szCs w:val="24"/>
        </w:rPr>
        <w:tab/>
      </w:r>
      <w:r w:rsidRPr="001D61B5">
        <w:rPr>
          <w:color w:val="538135" w:themeColor="accent6" w:themeShade="BF"/>
          <w:szCs w:val="24"/>
        </w:rPr>
        <w:tab/>
      </w:r>
      <w:r w:rsidRPr="001D61B5">
        <w:rPr>
          <w:color w:val="538135" w:themeColor="accent6" w:themeShade="BF"/>
          <w:szCs w:val="24"/>
        </w:rPr>
        <w:tab/>
      </w:r>
      <w:r w:rsidRPr="001D61B5">
        <w:rPr>
          <w:color w:val="538135" w:themeColor="accent6" w:themeShade="BF"/>
          <w:szCs w:val="24"/>
        </w:rPr>
        <w:tab/>
        <w:t>April 29 &amp; 30</w:t>
      </w:r>
    </w:p>
    <w:p w14:paraId="790BE34E" w14:textId="77777777" w:rsidR="00B27673" w:rsidRPr="001D61B5" w:rsidRDefault="00B27673">
      <w:pPr>
        <w:rPr>
          <w:color w:val="538135" w:themeColor="accent6" w:themeShade="BF"/>
          <w:szCs w:val="24"/>
        </w:rPr>
      </w:pPr>
    </w:p>
    <w:p w14:paraId="581C2165" w14:textId="77777777" w:rsidR="00177C94" w:rsidRPr="001D61B5" w:rsidRDefault="00177C94">
      <w:pPr>
        <w:rPr>
          <w:color w:val="538135" w:themeColor="accent6" w:themeShade="BF"/>
          <w:szCs w:val="24"/>
        </w:rPr>
      </w:pPr>
      <w:r w:rsidRPr="001D61B5">
        <w:rPr>
          <w:color w:val="538135" w:themeColor="accent6" w:themeShade="BF"/>
          <w:szCs w:val="24"/>
        </w:rPr>
        <w:t>Catholic Communications Campaign</w:t>
      </w:r>
      <w:r w:rsidRPr="001D61B5">
        <w:rPr>
          <w:szCs w:val="24"/>
        </w:rPr>
        <w:t>**</w:t>
      </w:r>
      <w:r w:rsidRPr="001D61B5">
        <w:rPr>
          <w:color w:val="538135" w:themeColor="accent6" w:themeShade="BF"/>
          <w:szCs w:val="24"/>
        </w:rPr>
        <w:tab/>
        <w:t xml:space="preserve">May </w:t>
      </w:r>
      <w:r w:rsidR="00CB3A69" w:rsidRPr="001D61B5">
        <w:rPr>
          <w:color w:val="538135" w:themeColor="accent6" w:themeShade="BF"/>
          <w:szCs w:val="24"/>
        </w:rPr>
        <w:t>6/</w:t>
      </w:r>
      <w:r w:rsidRPr="001D61B5">
        <w:rPr>
          <w:color w:val="538135" w:themeColor="accent6" w:themeShade="BF"/>
          <w:szCs w:val="24"/>
        </w:rPr>
        <w:t xml:space="preserve">7 &amp; </w:t>
      </w:r>
      <w:r w:rsidR="00CB3A69" w:rsidRPr="001D61B5">
        <w:rPr>
          <w:color w:val="538135" w:themeColor="accent6" w:themeShade="BF"/>
          <w:szCs w:val="24"/>
        </w:rPr>
        <w:t>13/</w:t>
      </w:r>
      <w:r w:rsidRPr="001D61B5">
        <w:rPr>
          <w:color w:val="538135" w:themeColor="accent6" w:themeShade="BF"/>
          <w:szCs w:val="24"/>
        </w:rPr>
        <w:t>14</w:t>
      </w:r>
      <w:r w:rsidRPr="001D61B5">
        <w:rPr>
          <w:color w:val="538135" w:themeColor="accent6" w:themeShade="BF"/>
          <w:szCs w:val="24"/>
        </w:rPr>
        <w:tab/>
      </w:r>
      <w:r w:rsidRPr="001D61B5">
        <w:rPr>
          <w:color w:val="538135" w:themeColor="accent6" w:themeShade="BF"/>
          <w:szCs w:val="24"/>
        </w:rPr>
        <w:tab/>
      </w:r>
      <w:r w:rsidRPr="001D61B5">
        <w:rPr>
          <w:color w:val="538135" w:themeColor="accent6" w:themeShade="BF"/>
          <w:szCs w:val="24"/>
        </w:rPr>
        <w:tab/>
      </w:r>
      <w:r w:rsidRPr="001D61B5">
        <w:rPr>
          <w:color w:val="538135" w:themeColor="accent6" w:themeShade="BF"/>
          <w:szCs w:val="24"/>
        </w:rPr>
        <w:tab/>
        <w:t>May 20 &amp; 21</w:t>
      </w:r>
    </w:p>
    <w:p w14:paraId="4A39F57C" w14:textId="77777777" w:rsidR="00177C94" w:rsidRPr="001D61B5" w:rsidRDefault="00177C94">
      <w:pPr>
        <w:rPr>
          <w:color w:val="538135" w:themeColor="accent6" w:themeShade="BF"/>
          <w:szCs w:val="24"/>
        </w:rPr>
      </w:pPr>
    </w:p>
    <w:p w14:paraId="2C8B6F10" w14:textId="77777777" w:rsidR="00177C94" w:rsidRPr="001D61B5" w:rsidRDefault="00177C94">
      <w:pPr>
        <w:rPr>
          <w:color w:val="538135" w:themeColor="accent6" w:themeShade="BF"/>
          <w:szCs w:val="24"/>
        </w:rPr>
      </w:pPr>
      <w:r w:rsidRPr="001D61B5">
        <w:rPr>
          <w:color w:val="538135" w:themeColor="accent6" w:themeShade="BF"/>
          <w:szCs w:val="24"/>
        </w:rPr>
        <w:t>Peter’s Pence</w:t>
      </w:r>
      <w:r w:rsidRPr="001D61B5">
        <w:rPr>
          <w:color w:val="538135" w:themeColor="accent6" w:themeShade="BF"/>
          <w:szCs w:val="24"/>
        </w:rPr>
        <w:tab/>
      </w:r>
      <w:r w:rsidRPr="001D61B5">
        <w:rPr>
          <w:color w:val="538135" w:themeColor="accent6" w:themeShade="BF"/>
          <w:szCs w:val="24"/>
        </w:rPr>
        <w:tab/>
      </w:r>
      <w:r w:rsidRPr="001D61B5">
        <w:rPr>
          <w:color w:val="538135" w:themeColor="accent6" w:themeShade="BF"/>
          <w:szCs w:val="24"/>
        </w:rPr>
        <w:tab/>
      </w:r>
      <w:r w:rsidRPr="001D61B5">
        <w:rPr>
          <w:color w:val="538135" w:themeColor="accent6" w:themeShade="BF"/>
          <w:szCs w:val="24"/>
        </w:rPr>
        <w:tab/>
      </w:r>
      <w:r w:rsidRPr="001D61B5">
        <w:rPr>
          <w:color w:val="538135" w:themeColor="accent6" w:themeShade="BF"/>
          <w:szCs w:val="24"/>
        </w:rPr>
        <w:tab/>
        <w:t xml:space="preserve">June </w:t>
      </w:r>
      <w:r w:rsidR="009C5D65" w:rsidRPr="001D61B5">
        <w:rPr>
          <w:color w:val="538135" w:themeColor="accent6" w:themeShade="BF"/>
          <w:szCs w:val="24"/>
        </w:rPr>
        <w:t>17/</w:t>
      </w:r>
      <w:r w:rsidRPr="001D61B5">
        <w:rPr>
          <w:color w:val="538135" w:themeColor="accent6" w:themeShade="BF"/>
          <w:szCs w:val="24"/>
        </w:rPr>
        <w:t xml:space="preserve">18 &amp; </w:t>
      </w:r>
      <w:r w:rsidR="009C5D65" w:rsidRPr="001D61B5">
        <w:rPr>
          <w:color w:val="538135" w:themeColor="accent6" w:themeShade="BF"/>
          <w:szCs w:val="24"/>
        </w:rPr>
        <w:t>24/</w:t>
      </w:r>
      <w:r w:rsidRPr="001D61B5">
        <w:rPr>
          <w:color w:val="538135" w:themeColor="accent6" w:themeShade="BF"/>
          <w:szCs w:val="24"/>
        </w:rPr>
        <w:t>25</w:t>
      </w:r>
      <w:r w:rsidRPr="001D61B5">
        <w:rPr>
          <w:color w:val="538135" w:themeColor="accent6" w:themeShade="BF"/>
          <w:szCs w:val="24"/>
        </w:rPr>
        <w:tab/>
      </w:r>
      <w:r w:rsidRPr="001D61B5">
        <w:rPr>
          <w:color w:val="538135" w:themeColor="accent6" w:themeShade="BF"/>
          <w:szCs w:val="24"/>
        </w:rPr>
        <w:tab/>
      </w:r>
      <w:r w:rsidRPr="001D61B5">
        <w:rPr>
          <w:color w:val="538135" w:themeColor="accent6" w:themeShade="BF"/>
          <w:szCs w:val="24"/>
        </w:rPr>
        <w:tab/>
      </w:r>
      <w:r w:rsidRPr="001D61B5">
        <w:rPr>
          <w:color w:val="538135" w:themeColor="accent6" w:themeShade="BF"/>
          <w:szCs w:val="24"/>
        </w:rPr>
        <w:tab/>
        <w:t>July 1 &amp; 2</w:t>
      </w:r>
    </w:p>
    <w:p w14:paraId="7C308A8E" w14:textId="77777777" w:rsidR="00177C94" w:rsidRPr="001D61B5" w:rsidRDefault="00177C94">
      <w:pPr>
        <w:rPr>
          <w:color w:val="538135" w:themeColor="accent6" w:themeShade="BF"/>
          <w:szCs w:val="24"/>
        </w:rPr>
      </w:pPr>
    </w:p>
    <w:p w14:paraId="6D40704E" w14:textId="77777777" w:rsidR="00177C94" w:rsidRPr="001D61B5" w:rsidRDefault="00177C94">
      <w:pPr>
        <w:rPr>
          <w:color w:val="538135" w:themeColor="accent6" w:themeShade="BF"/>
          <w:szCs w:val="24"/>
        </w:rPr>
      </w:pPr>
      <w:r w:rsidRPr="001D61B5">
        <w:rPr>
          <w:color w:val="538135" w:themeColor="accent6" w:themeShade="BF"/>
          <w:szCs w:val="24"/>
        </w:rPr>
        <w:t>Solidarity Fund</w:t>
      </w:r>
      <w:r w:rsidR="00ED35E4" w:rsidRPr="001D61B5">
        <w:rPr>
          <w:color w:val="538135" w:themeColor="accent6" w:themeShade="BF"/>
          <w:szCs w:val="24"/>
        </w:rPr>
        <w:t xml:space="preserve"> for the Church in Africa</w:t>
      </w:r>
      <w:r w:rsidRPr="001D61B5">
        <w:rPr>
          <w:color w:val="538135" w:themeColor="accent6" w:themeShade="BF"/>
          <w:szCs w:val="24"/>
        </w:rPr>
        <w:tab/>
      </w:r>
      <w:r w:rsidR="00ED35E4" w:rsidRPr="001D61B5">
        <w:rPr>
          <w:color w:val="538135" w:themeColor="accent6" w:themeShade="BF"/>
          <w:szCs w:val="24"/>
        </w:rPr>
        <w:t xml:space="preserve">July </w:t>
      </w:r>
      <w:r w:rsidR="009C5D65" w:rsidRPr="001D61B5">
        <w:rPr>
          <w:color w:val="538135" w:themeColor="accent6" w:themeShade="BF"/>
          <w:szCs w:val="24"/>
        </w:rPr>
        <w:t>1/</w:t>
      </w:r>
      <w:r w:rsidR="00ED35E4" w:rsidRPr="001D61B5">
        <w:rPr>
          <w:color w:val="538135" w:themeColor="accent6" w:themeShade="BF"/>
          <w:szCs w:val="24"/>
        </w:rPr>
        <w:t xml:space="preserve">2 &amp; </w:t>
      </w:r>
      <w:r w:rsidR="009C5D65" w:rsidRPr="001D61B5">
        <w:rPr>
          <w:color w:val="538135" w:themeColor="accent6" w:themeShade="BF"/>
          <w:szCs w:val="24"/>
        </w:rPr>
        <w:t>8/</w:t>
      </w:r>
      <w:r w:rsidR="00ED35E4" w:rsidRPr="001D61B5">
        <w:rPr>
          <w:color w:val="538135" w:themeColor="accent6" w:themeShade="BF"/>
          <w:szCs w:val="24"/>
        </w:rPr>
        <w:t xml:space="preserve">9 </w:t>
      </w:r>
      <w:r w:rsidR="00ED35E4" w:rsidRPr="001D61B5">
        <w:rPr>
          <w:color w:val="538135" w:themeColor="accent6" w:themeShade="BF"/>
          <w:szCs w:val="24"/>
        </w:rPr>
        <w:tab/>
      </w:r>
      <w:r w:rsidR="007A6B0C" w:rsidRPr="001D61B5">
        <w:rPr>
          <w:color w:val="538135" w:themeColor="accent6" w:themeShade="BF"/>
          <w:szCs w:val="24"/>
        </w:rPr>
        <w:tab/>
      </w:r>
      <w:r w:rsidR="007A6B0C" w:rsidRPr="001D61B5">
        <w:rPr>
          <w:color w:val="538135" w:themeColor="accent6" w:themeShade="BF"/>
          <w:szCs w:val="24"/>
        </w:rPr>
        <w:tab/>
      </w:r>
      <w:r w:rsidR="00ED35E4" w:rsidRPr="001D61B5">
        <w:rPr>
          <w:color w:val="538135" w:themeColor="accent6" w:themeShade="BF"/>
          <w:szCs w:val="24"/>
        </w:rPr>
        <w:tab/>
      </w:r>
      <w:r w:rsidR="004D7BAF" w:rsidRPr="001D61B5">
        <w:rPr>
          <w:color w:val="538135" w:themeColor="accent6" w:themeShade="BF"/>
          <w:szCs w:val="24"/>
        </w:rPr>
        <w:t xml:space="preserve">July 15 &amp; </w:t>
      </w:r>
      <w:r w:rsidR="00374AE7" w:rsidRPr="001D61B5">
        <w:rPr>
          <w:color w:val="538135" w:themeColor="accent6" w:themeShade="BF"/>
          <w:szCs w:val="24"/>
        </w:rPr>
        <w:t>1</w:t>
      </w:r>
      <w:r w:rsidR="004D7BAF" w:rsidRPr="001D61B5">
        <w:rPr>
          <w:color w:val="538135" w:themeColor="accent6" w:themeShade="BF"/>
          <w:szCs w:val="24"/>
        </w:rPr>
        <w:t>6</w:t>
      </w:r>
    </w:p>
    <w:p w14:paraId="5C2150F4" w14:textId="77777777" w:rsidR="004D7BAF" w:rsidRPr="001D61B5" w:rsidRDefault="004D7BAF">
      <w:pPr>
        <w:rPr>
          <w:color w:val="538135" w:themeColor="accent6" w:themeShade="BF"/>
          <w:szCs w:val="24"/>
        </w:rPr>
      </w:pPr>
      <w:r w:rsidRPr="001D61B5">
        <w:rPr>
          <w:color w:val="538135" w:themeColor="accent6" w:themeShade="BF"/>
          <w:szCs w:val="24"/>
        </w:rPr>
        <w:tab/>
      </w:r>
      <w:r w:rsidRPr="001D61B5">
        <w:rPr>
          <w:color w:val="538135" w:themeColor="accent6" w:themeShade="BF"/>
          <w:szCs w:val="24"/>
        </w:rPr>
        <w:tab/>
      </w:r>
      <w:r w:rsidRPr="001D61B5">
        <w:rPr>
          <w:color w:val="538135" w:themeColor="accent6" w:themeShade="BF"/>
          <w:szCs w:val="24"/>
        </w:rPr>
        <w:tab/>
      </w:r>
    </w:p>
    <w:p w14:paraId="052B7AC9" w14:textId="77777777" w:rsidR="004D7BAF" w:rsidRPr="001D61B5" w:rsidRDefault="004D7BAF">
      <w:pPr>
        <w:rPr>
          <w:color w:val="538135" w:themeColor="accent6" w:themeShade="BF"/>
          <w:szCs w:val="24"/>
        </w:rPr>
      </w:pPr>
      <w:r w:rsidRPr="001D61B5">
        <w:rPr>
          <w:color w:val="538135" w:themeColor="accent6" w:themeShade="BF"/>
          <w:szCs w:val="24"/>
        </w:rPr>
        <w:t>Diocesan Hispanic Ministry</w:t>
      </w:r>
      <w:r w:rsidRPr="001D61B5">
        <w:rPr>
          <w:szCs w:val="24"/>
        </w:rPr>
        <w:t>***</w:t>
      </w:r>
      <w:r w:rsidRPr="001D61B5">
        <w:rPr>
          <w:color w:val="538135" w:themeColor="accent6" w:themeShade="BF"/>
          <w:szCs w:val="24"/>
        </w:rPr>
        <w:tab/>
      </w:r>
      <w:r w:rsidRPr="001D61B5">
        <w:rPr>
          <w:color w:val="538135" w:themeColor="accent6" w:themeShade="BF"/>
          <w:szCs w:val="24"/>
        </w:rPr>
        <w:tab/>
        <w:t xml:space="preserve">July </w:t>
      </w:r>
      <w:r w:rsidR="009C5D65" w:rsidRPr="001D61B5">
        <w:rPr>
          <w:color w:val="538135" w:themeColor="accent6" w:themeShade="BF"/>
          <w:szCs w:val="24"/>
        </w:rPr>
        <w:t>29/</w:t>
      </w:r>
      <w:r w:rsidRPr="001D61B5">
        <w:rPr>
          <w:color w:val="538135" w:themeColor="accent6" w:themeShade="BF"/>
          <w:szCs w:val="24"/>
        </w:rPr>
        <w:t xml:space="preserve">30 &amp; August </w:t>
      </w:r>
      <w:r w:rsidR="009C5D65" w:rsidRPr="001D61B5">
        <w:rPr>
          <w:color w:val="538135" w:themeColor="accent6" w:themeShade="BF"/>
          <w:szCs w:val="24"/>
        </w:rPr>
        <w:t>5/</w:t>
      </w:r>
      <w:r w:rsidRPr="001D61B5">
        <w:rPr>
          <w:color w:val="538135" w:themeColor="accent6" w:themeShade="BF"/>
          <w:szCs w:val="24"/>
        </w:rPr>
        <w:t>6</w:t>
      </w:r>
      <w:r w:rsidRPr="001D61B5">
        <w:rPr>
          <w:color w:val="538135" w:themeColor="accent6" w:themeShade="BF"/>
          <w:szCs w:val="24"/>
        </w:rPr>
        <w:tab/>
      </w:r>
      <w:r w:rsidRPr="001D61B5">
        <w:rPr>
          <w:color w:val="538135" w:themeColor="accent6" w:themeShade="BF"/>
          <w:szCs w:val="24"/>
        </w:rPr>
        <w:tab/>
      </w:r>
      <w:r w:rsidRPr="001D61B5">
        <w:rPr>
          <w:color w:val="538135" w:themeColor="accent6" w:themeShade="BF"/>
          <w:szCs w:val="24"/>
        </w:rPr>
        <w:tab/>
        <w:t>August 12 &amp; 13</w:t>
      </w:r>
    </w:p>
    <w:p w14:paraId="701211D6" w14:textId="77777777" w:rsidR="009C5D65" w:rsidRPr="001D61B5" w:rsidRDefault="009C5D65">
      <w:pPr>
        <w:rPr>
          <w:color w:val="538135" w:themeColor="accent6" w:themeShade="BF"/>
          <w:szCs w:val="24"/>
        </w:rPr>
      </w:pPr>
    </w:p>
    <w:p w14:paraId="00432E04" w14:textId="77777777" w:rsidR="004D7BAF" w:rsidRPr="001D61B5" w:rsidRDefault="004D7BAF">
      <w:pPr>
        <w:rPr>
          <w:color w:val="538135" w:themeColor="accent6" w:themeShade="BF"/>
          <w:szCs w:val="24"/>
        </w:rPr>
      </w:pPr>
      <w:r w:rsidRPr="001D61B5">
        <w:rPr>
          <w:color w:val="538135" w:themeColor="accent6" w:themeShade="BF"/>
          <w:szCs w:val="24"/>
        </w:rPr>
        <w:t>The Catholic University of America</w:t>
      </w:r>
      <w:r w:rsidRPr="001D61B5">
        <w:rPr>
          <w:color w:val="538135" w:themeColor="accent6" w:themeShade="BF"/>
          <w:szCs w:val="24"/>
        </w:rPr>
        <w:tab/>
      </w:r>
      <w:r w:rsidRPr="001D61B5">
        <w:rPr>
          <w:color w:val="538135" w:themeColor="accent6" w:themeShade="BF"/>
          <w:szCs w:val="24"/>
        </w:rPr>
        <w:tab/>
      </w:r>
      <w:r w:rsidR="001859DA" w:rsidRPr="001D61B5">
        <w:rPr>
          <w:color w:val="538135" w:themeColor="accent6" w:themeShade="BF"/>
          <w:szCs w:val="24"/>
        </w:rPr>
        <w:t>Aug</w:t>
      </w:r>
      <w:r w:rsidR="009C5D65" w:rsidRPr="001D61B5">
        <w:rPr>
          <w:color w:val="538135" w:themeColor="accent6" w:themeShade="BF"/>
          <w:szCs w:val="24"/>
        </w:rPr>
        <w:t>ust 26/</w:t>
      </w:r>
      <w:r w:rsidRPr="001D61B5">
        <w:rPr>
          <w:color w:val="538135" w:themeColor="accent6" w:themeShade="BF"/>
          <w:szCs w:val="24"/>
        </w:rPr>
        <w:t>27 &amp; Sep</w:t>
      </w:r>
      <w:r w:rsidR="009C5D65" w:rsidRPr="001D61B5">
        <w:rPr>
          <w:color w:val="538135" w:themeColor="accent6" w:themeShade="BF"/>
          <w:szCs w:val="24"/>
        </w:rPr>
        <w:t>tember 2/</w:t>
      </w:r>
      <w:r w:rsidRPr="001D61B5">
        <w:rPr>
          <w:color w:val="538135" w:themeColor="accent6" w:themeShade="BF"/>
          <w:szCs w:val="24"/>
        </w:rPr>
        <w:t>3</w:t>
      </w:r>
      <w:r w:rsidR="007A6B0C" w:rsidRPr="001D61B5">
        <w:rPr>
          <w:color w:val="538135" w:themeColor="accent6" w:themeShade="BF"/>
          <w:szCs w:val="24"/>
        </w:rPr>
        <w:tab/>
      </w:r>
      <w:r w:rsidRPr="001D61B5">
        <w:rPr>
          <w:color w:val="538135" w:themeColor="accent6" w:themeShade="BF"/>
          <w:szCs w:val="24"/>
        </w:rPr>
        <w:tab/>
        <w:t xml:space="preserve">September </w:t>
      </w:r>
      <w:r w:rsidR="009C5D65" w:rsidRPr="001D61B5">
        <w:rPr>
          <w:color w:val="538135" w:themeColor="accent6" w:themeShade="BF"/>
          <w:szCs w:val="24"/>
        </w:rPr>
        <w:t>9 &amp;</w:t>
      </w:r>
      <w:r w:rsidRPr="001D61B5">
        <w:rPr>
          <w:color w:val="538135" w:themeColor="accent6" w:themeShade="BF"/>
          <w:szCs w:val="24"/>
        </w:rPr>
        <w:t xml:space="preserve"> 10</w:t>
      </w:r>
    </w:p>
    <w:p w14:paraId="2C48F8E4" w14:textId="77777777" w:rsidR="004D7BAF" w:rsidRPr="001D61B5" w:rsidRDefault="004D7BAF">
      <w:pPr>
        <w:rPr>
          <w:color w:val="538135" w:themeColor="accent6" w:themeShade="BF"/>
          <w:szCs w:val="24"/>
        </w:rPr>
      </w:pPr>
    </w:p>
    <w:p w14:paraId="06810778" w14:textId="77777777" w:rsidR="004D7BAF" w:rsidRPr="001D61B5" w:rsidRDefault="004D7BAF">
      <w:pPr>
        <w:rPr>
          <w:color w:val="538135" w:themeColor="accent6" w:themeShade="BF"/>
          <w:szCs w:val="24"/>
        </w:rPr>
      </w:pPr>
      <w:r w:rsidRPr="001D61B5">
        <w:rPr>
          <w:color w:val="538135" w:themeColor="accent6" w:themeShade="BF"/>
          <w:szCs w:val="24"/>
        </w:rPr>
        <w:t>World Mission Sunday</w:t>
      </w:r>
      <w:r w:rsidRPr="001D61B5">
        <w:rPr>
          <w:color w:val="538135" w:themeColor="accent6" w:themeShade="BF"/>
          <w:szCs w:val="24"/>
        </w:rPr>
        <w:tab/>
      </w:r>
      <w:r w:rsidRPr="001D61B5">
        <w:rPr>
          <w:color w:val="538135" w:themeColor="accent6" w:themeShade="BF"/>
          <w:szCs w:val="24"/>
        </w:rPr>
        <w:tab/>
      </w:r>
      <w:r w:rsidRPr="001D61B5">
        <w:rPr>
          <w:color w:val="538135" w:themeColor="accent6" w:themeShade="BF"/>
          <w:szCs w:val="24"/>
        </w:rPr>
        <w:tab/>
        <w:t xml:space="preserve">October </w:t>
      </w:r>
      <w:r w:rsidR="000256B5" w:rsidRPr="001D61B5">
        <w:rPr>
          <w:color w:val="538135" w:themeColor="accent6" w:themeShade="BF"/>
          <w:szCs w:val="24"/>
        </w:rPr>
        <w:t>7/8 &amp; 14/15</w:t>
      </w:r>
      <w:r w:rsidRPr="001D61B5">
        <w:rPr>
          <w:color w:val="538135" w:themeColor="accent6" w:themeShade="BF"/>
          <w:szCs w:val="24"/>
        </w:rPr>
        <w:tab/>
      </w:r>
      <w:r w:rsidRPr="001D61B5">
        <w:rPr>
          <w:color w:val="538135" w:themeColor="accent6" w:themeShade="BF"/>
          <w:szCs w:val="24"/>
        </w:rPr>
        <w:tab/>
      </w:r>
      <w:r w:rsidRPr="001D61B5">
        <w:rPr>
          <w:color w:val="538135" w:themeColor="accent6" w:themeShade="BF"/>
          <w:szCs w:val="24"/>
        </w:rPr>
        <w:tab/>
      </w:r>
      <w:r w:rsidRPr="001D61B5">
        <w:rPr>
          <w:color w:val="538135" w:themeColor="accent6" w:themeShade="BF"/>
          <w:szCs w:val="24"/>
        </w:rPr>
        <w:tab/>
      </w:r>
      <w:r w:rsidR="001859DA" w:rsidRPr="001D61B5">
        <w:rPr>
          <w:color w:val="538135" w:themeColor="accent6" w:themeShade="BF"/>
          <w:szCs w:val="24"/>
        </w:rPr>
        <w:t xml:space="preserve">October 21 &amp; </w:t>
      </w:r>
      <w:r w:rsidRPr="001D61B5">
        <w:rPr>
          <w:color w:val="538135" w:themeColor="accent6" w:themeShade="BF"/>
          <w:szCs w:val="24"/>
        </w:rPr>
        <w:t>22</w:t>
      </w:r>
    </w:p>
    <w:p w14:paraId="1F0830C8" w14:textId="77777777" w:rsidR="004D7BAF" w:rsidRPr="001D61B5" w:rsidRDefault="004D7BAF">
      <w:pPr>
        <w:rPr>
          <w:color w:val="538135" w:themeColor="accent6" w:themeShade="BF"/>
          <w:szCs w:val="24"/>
        </w:rPr>
      </w:pPr>
    </w:p>
    <w:p w14:paraId="18442640" w14:textId="77777777" w:rsidR="004D7BAF" w:rsidRPr="001D61B5" w:rsidRDefault="004D7BAF">
      <w:pPr>
        <w:rPr>
          <w:color w:val="538135" w:themeColor="accent6" w:themeShade="BF"/>
          <w:szCs w:val="24"/>
        </w:rPr>
      </w:pPr>
      <w:r w:rsidRPr="001D61B5">
        <w:rPr>
          <w:color w:val="538135" w:themeColor="accent6" w:themeShade="BF"/>
          <w:szCs w:val="24"/>
        </w:rPr>
        <w:t>Mary’s House</w:t>
      </w:r>
      <w:r w:rsidRPr="001D61B5">
        <w:rPr>
          <w:szCs w:val="24"/>
        </w:rPr>
        <w:t>***</w:t>
      </w:r>
      <w:r w:rsidRPr="001D61B5">
        <w:rPr>
          <w:color w:val="538135" w:themeColor="accent6" w:themeShade="BF"/>
          <w:szCs w:val="24"/>
        </w:rPr>
        <w:tab/>
      </w:r>
      <w:r w:rsidRPr="001D61B5">
        <w:rPr>
          <w:color w:val="538135" w:themeColor="accent6" w:themeShade="BF"/>
          <w:szCs w:val="24"/>
        </w:rPr>
        <w:tab/>
      </w:r>
      <w:r w:rsidRPr="001D61B5">
        <w:rPr>
          <w:color w:val="538135" w:themeColor="accent6" w:themeShade="BF"/>
          <w:szCs w:val="24"/>
        </w:rPr>
        <w:tab/>
      </w:r>
      <w:r w:rsidRPr="001D61B5">
        <w:rPr>
          <w:color w:val="538135" w:themeColor="accent6" w:themeShade="BF"/>
          <w:szCs w:val="24"/>
        </w:rPr>
        <w:tab/>
        <w:t xml:space="preserve">October </w:t>
      </w:r>
      <w:r w:rsidR="000256B5" w:rsidRPr="001D61B5">
        <w:rPr>
          <w:color w:val="538135" w:themeColor="accent6" w:themeShade="BF"/>
          <w:szCs w:val="24"/>
        </w:rPr>
        <w:t>21/</w:t>
      </w:r>
      <w:r w:rsidRPr="001D61B5">
        <w:rPr>
          <w:color w:val="538135" w:themeColor="accent6" w:themeShade="BF"/>
          <w:szCs w:val="24"/>
        </w:rPr>
        <w:t xml:space="preserve">22 &amp; </w:t>
      </w:r>
      <w:r w:rsidR="000256B5" w:rsidRPr="001D61B5">
        <w:rPr>
          <w:color w:val="538135" w:themeColor="accent6" w:themeShade="BF"/>
          <w:szCs w:val="24"/>
        </w:rPr>
        <w:t>28/</w:t>
      </w:r>
      <w:r w:rsidRPr="001D61B5">
        <w:rPr>
          <w:color w:val="538135" w:themeColor="accent6" w:themeShade="BF"/>
          <w:szCs w:val="24"/>
        </w:rPr>
        <w:t>29</w:t>
      </w:r>
      <w:r w:rsidRPr="001D61B5">
        <w:rPr>
          <w:color w:val="538135" w:themeColor="accent6" w:themeShade="BF"/>
          <w:szCs w:val="24"/>
        </w:rPr>
        <w:tab/>
      </w:r>
      <w:r w:rsidRPr="001D61B5">
        <w:rPr>
          <w:color w:val="538135" w:themeColor="accent6" w:themeShade="BF"/>
          <w:szCs w:val="24"/>
        </w:rPr>
        <w:tab/>
      </w:r>
      <w:r w:rsidRPr="001D61B5">
        <w:rPr>
          <w:color w:val="538135" w:themeColor="accent6" w:themeShade="BF"/>
          <w:szCs w:val="24"/>
        </w:rPr>
        <w:tab/>
        <w:t>November 4 &amp; 5</w:t>
      </w:r>
    </w:p>
    <w:p w14:paraId="097C2491" w14:textId="77777777" w:rsidR="004D7BAF" w:rsidRPr="001D61B5" w:rsidRDefault="001E549A">
      <w:pPr>
        <w:rPr>
          <w:sz w:val="20"/>
          <w:szCs w:val="20"/>
        </w:rPr>
      </w:pPr>
      <w:r w:rsidRPr="001D61B5">
        <w:rPr>
          <w:sz w:val="20"/>
          <w:szCs w:val="20"/>
        </w:rPr>
        <w:t>(</w:t>
      </w:r>
      <w:r w:rsidR="007A6B0C" w:rsidRPr="001D61B5">
        <w:rPr>
          <w:sz w:val="20"/>
          <w:szCs w:val="20"/>
        </w:rPr>
        <w:t>Archdiocese for Military Service not taken up in 2023</w:t>
      </w:r>
      <w:r w:rsidRPr="001D61B5">
        <w:rPr>
          <w:sz w:val="20"/>
          <w:szCs w:val="20"/>
        </w:rPr>
        <w:t>)</w:t>
      </w:r>
    </w:p>
    <w:p w14:paraId="7A9394CE" w14:textId="77777777" w:rsidR="007A6B0C" w:rsidRPr="001D61B5" w:rsidRDefault="007A6B0C">
      <w:pPr>
        <w:rPr>
          <w:color w:val="538135" w:themeColor="accent6" w:themeShade="BF"/>
          <w:sz w:val="20"/>
          <w:szCs w:val="20"/>
        </w:rPr>
      </w:pPr>
    </w:p>
    <w:p w14:paraId="0AC0A3A4" w14:textId="77777777" w:rsidR="00687704" w:rsidRPr="001D61B5" w:rsidRDefault="00687704">
      <w:pPr>
        <w:rPr>
          <w:color w:val="538135" w:themeColor="accent6" w:themeShade="BF"/>
          <w:szCs w:val="24"/>
        </w:rPr>
      </w:pPr>
      <w:r w:rsidRPr="001D61B5">
        <w:rPr>
          <w:color w:val="538135" w:themeColor="accent6" w:themeShade="BF"/>
          <w:szCs w:val="24"/>
        </w:rPr>
        <w:t>Catholic Campaign for</w:t>
      </w:r>
      <w:r w:rsidR="00CB3A69" w:rsidRPr="001D61B5">
        <w:rPr>
          <w:color w:val="538135" w:themeColor="accent6" w:themeShade="BF"/>
          <w:szCs w:val="24"/>
        </w:rPr>
        <w:tab/>
      </w:r>
      <w:r w:rsidR="00CB3A69" w:rsidRPr="001D61B5">
        <w:rPr>
          <w:color w:val="538135" w:themeColor="accent6" w:themeShade="BF"/>
          <w:szCs w:val="24"/>
        </w:rPr>
        <w:tab/>
      </w:r>
      <w:r w:rsidRPr="001D61B5">
        <w:rPr>
          <w:color w:val="538135" w:themeColor="accent6" w:themeShade="BF"/>
          <w:szCs w:val="24"/>
        </w:rPr>
        <w:tab/>
        <w:t xml:space="preserve">November </w:t>
      </w:r>
      <w:r w:rsidR="000256B5" w:rsidRPr="001D61B5">
        <w:rPr>
          <w:color w:val="538135" w:themeColor="accent6" w:themeShade="BF"/>
          <w:szCs w:val="24"/>
        </w:rPr>
        <w:t>4/</w:t>
      </w:r>
      <w:r w:rsidRPr="001D61B5">
        <w:rPr>
          <w:color w:val="538135" w:themeColor="accent6" w:themeShade="BF"/>
          <w:szCs w:val="24"/>
        </w:rPr>
        <w:t xml:space="preserve">5 &amp; </w:t>
      </w:r>
      <w:r w:rsidR="000256B5" w:rsidRPr="001D61B5">
        <w:rPr>
          <w:color w:val="538135" w:themeColor="accent6" w:themeShade="BF"/>
          <w:szCs w:val="24"/>
        </w:rPr>
        <w:t>11/</w:t>
      </w:r>
      <w:r w:rsidRPr="001D61B5">
        <w:rPr>
          <w:color w:val="538135" w:themeColor="accent6" w:themeShade="BF"/>
          <w:szCs w:val="24"/>
        </w:rPr>
        <w:t>12</w:t>
      </w:r>
      <w:r w:rsidRPr="001D61B5">
        <w:rPr>
          <w:color w:val="538135" w:themeColor="accent6" w:themeShade="BF"/>
          <w:szCs w:val="24"/>
        </w:rPr>
        <w:tab/>
      </w:r>
      <w:r w:rsidRPr="001D61B5">
        <w:rPr>
          <w:color w:val="538135" w:themeColor="accent6" w:themeShade="BF"/>
          <w:szCs w:val="24"/>
        </w:rPr>
        <w:tab/>
      </w:r>
      <w:r w:rsidRPr="001D61B5">
        <w:rPr>
          <w:color w:val="538135" w:themeColor="accent6" w:themeShade="BF"/>
          <w:szCs w:val="24"/>
        </w:rPr>
        <w:tab/>
        <w:t xml:space="preserve">November 18 &amp; 19 </w:t>
      </w:r>
    </w:p>
    <w:p w14:paraId="1B528759" w14:textId="77777777" w:rsidR="004D7BAF" w:rsidRPr="001D61B5" w:rsidRDefault="00CB3A69">
      <w:pPr>
        <w:rPr>
          <w:color w:val="538135" w:themeColor="accent6" w:themeShade="BF"/>
          <w:szCs w:val="24"/>
        </w:rPr>
      </w:pPr>
      <w:r w:rsidRPr="001D61B5">
        <w:rPr>
          <w:color w:val="538135" w:themeColor="accent6" w:themeShade="BF"/>
          <w:szCs w:val="24"/>
        </w:rPr>
        <w:t>Human Development</w:t>
      </w:r>
      <w:r w:rsidR="004D7BAF" w:rsidRPr="001D61B5">
        <w:rPr>
          <w:color w:val="538135" w:themeColor="accent6" w:themeShade="BF"/>
          <w:szCs w:val="24"/>
        </w:rPr>
        <w:tab/>
      </w:r>
      <w:r w:rsidR="004D7BAF" w:rsidRPr="001D61B5">
        <w:rPr>
          <w:color w:val="538135" w:themeColor="accent6" w:themeShade="BF"/>
          <w:szCs w:val="24"/>
        </w:rPr>
        <w:tab/>
      </w:r>
      <w:r w:rsidR="004D7BAF" w:rsidRPr="001D61B5">
        <w:rPr>
          <w:color w:val="538135" w:themeColor="accent6" w:themeShade="BF"/>
          <w:szCs w:val="24"/>
        </w:rPr>
        <w:tab/>
      </w:r>
      <w:r w:rsidR="004D7BAF" w:rsidRPr="001D61B5">
        <w:rPr>
          <w:color w:val="538135" w:themeColor="accent6" w:themeShade="BF"/>
          <w:szCs w:val="24"/>
        </w:rPr>
        <w:tab/>
      </w:r>
      <w:r w:rsidR="004D7BAF" w:rsidRPr="001D61B5">
        <w:rPr>
          <w:color w:val="538135" w:themeColor="accent6" w:themeShade="BF"/>
          <w:szCs w:val="24"/>
        </w:rPr>
        <w:tab/>
      </w:r>
      <w:r w:rsidR="004D7BAF" w:rsidRPr="001D61B5">
        <w:rPr>
          <w:color w:val="538135" w:themeColor="accent6" w:themeShade="BF"/>
          <w:szCs w:val="24"/>
        </w:rPr>
        <w:tab/>
      </w:r>
      <w:r w:rsidR="004D7BAF" w:rsidRPr="001D61B5">
        <w:rPr>
          <w:color w:val="538135" w:themeColor="accent6" w:themeShade="BF"/>
          <w:szCs w:val="24"/>
        </w:rPr>
        <w:tab/>
      </w:r>
      <w:r w:rsidR="004D7BAF" w:rsidRPr="001D61B5">
        <w:rPr>
          <w:color w:val="538135" w:themeColor="accent6" w:themeShade="BF"/>
          <w:szCs w:val="24"/>
        </w:rPr>
        <w:tab/>
      </w:r>
      <w:r w:rsidR="004D7BAF" w:rsidRPr="001D61B5">
        <w:rPr>
          <w:color w:val="538135" w:themeColor="accent6" w:themeShade="BF"/>
          <w:szCs w:val="24"/>
        </w:rPr>
        <w:tab/>
      </w:r>
    </w:p>
    <w:p w14:paraId="481F20B9" w14:textId="77777777" w:rsidR="00687704" w:rsidRPr="001D61B5" w:rsidRDefault="00687704">
      <w:pPr>
        <w:rPr>
          <w:color w:val="538135" w:themeColor="accent6" w:themeShade="BF"/>
          <w:szCs w:val="24"/>
        </w:rPr>
      </w:pPr>
    </w:p>
    <w:p w14:paraId="6D37264E" w14:textId="77777777" w:rsidR="00687704" w:rsidRPr="001D61B5" w:rsidRDefault="00687704">
      <w:pPr>
        <w:rPr>
          <w:color w:val="538135" w:themeColor="accent6" w:themeShade="BF"/>
          <w:szCs w:val="24"/>
        </w:rPr>
      </w:pPr>
      <w:r w:rsidRPr="001D61B5">
        <w:rPr>
          <w:color w:val="538135" w:themeColor="accent6" w:themeShade="BF"/>
          <w:szCs w:val="24"/>
        </w:rPr>
        <w:t>Retirement Fund for Religious</w:t>
      </w:r>
      <w:r w:rsidRPr="001D61B5">
        <w:rPr>
          <w:szCs w:val="24"/>
        </w:rPr>
        <w:t>*</w:t>
      </w:r>
      <w:r w:rsidRPr="001D61B5">
        <w:rPr>
          <w:color w:val="538135" w:themeColor="accent6" w:themeShade="BF"/>
          <w:szCs w:val="24"/>
        </w:rPr>
        <w:tab/>
      </w:r>
      <w:r w:rsidR="000256B5" w:rsidRPr="001D61B5">
        <w:rPr>
          <w:color w:val="538135" w:themeColor="accent6" w:themeShade="BF"/>
          <w:szCs w:val="24"/>
        </w:rPr>
        <w:tab/>
      </w:r>
      <w:r w:rsidRPr="001D61B5">
        <w:rPr>
          <w:color w:val="538135" w:themeColor="accent6" w:themeShade="BF"/>
          <w:szCs w:val="24"/>
        </w:rPr>
        <w:t xml:space="preserve">November </w:t>
      </w:r>
      <w:r w:rsidR="000256B5" w:rsidRPr="001D61B5">
        <w:rPr>
          <w:color w:val="538135" w:themeColor="accent6" w:themeShade="BF"/>
          <w:szCs w:val="24"/>
        </w:rPr>
        <w:t>25/</w:t>
      </w:r>
      <w:r w:rsidRPr="001D61B5">
        <w:rPr>
          <w:color w:val="538135" w:themeColor="accent6" w:themeShade="BF"/>
          <w:szCs w:val="24"/>
        </w:rPr>
        <w:t xml:space="preserve">26 &amp; December </w:t>
      </w:r>
      <w:r w:rsidR="000256B5" w:rsidRPr="001D61B5">
        <w:rPr>
          <w:color w:val="538135" w:themeColor="accent6" w:themeShade="BF"/>
          <w:szCs w:val="24"/>
        </w:rPr>
        <w:t>2/</w:t>
      </w:r>
      <w:r w:rsidRPr="001D61B5">
        <w:rPr>
          <w:color w:val="538135" w:themeColor="accent6" w:themeShade="BF"/>
          <w:szCs w:val="24"/>
        </w:rPr>
        <w:t>3</w:t>
      </w:r>
      <w:r w:rsidRPr="001D61B5">
        <w:rPr>
          <w:color w:val="538135" w:themeColor="accent6" w:themeShade="BF"/>
          <w:szCs w:val="24"/>
        </w:rPr>
        <w:tab/>
      </w:r>
      <w:r w:rsidRPr="001D61B5">
        <w:rPr>
          <w:color w:val="538135" w:themeColor="accent6" w:themeShade="BF"/>
          <w:szCs w:val="24"/>
        </w:rPr>
        <w:tab/>
        <w:t>December 9 &amp; 10</w:t>
      </w:r>
    </w:p>
    <w:p w14:paraId="77C57B03" w14:textId="77777777" w:rsidR="00687704" w:rsidRPr="001D61B5" w:rsidRDefault="00687704">
      <w:pPr>
        <w:rPr>
          <w:color w:val="538135" w:themeColor="accent6" w:themeShade="BF"/>
          <w:szCs w:val="24"/>
        </w:rPr>
      </w:pPr>
    </w:p>
    <w:p w14:paraId="6E0D2BE1" w14:textId="77777777" w:rsidR="00687704" w:rsidRPr="001D61B5" w:rsidRDefault="00687704">
      <w:pPr>
        <w:rPr>
          <w:color w:val="538135" w:themeColor="accent6" w:themeShade="BF"/>
          <w:szCs w:val="24"/>
        </w:rPr>
      </w:pPr>
      <w:r w:rsidRPr="001D61B5">
        <w:rPr>
          <w:color w:val="538135" w:themeColor="accent6" w:themeShade="BF"/>
          <w:szCs w:val="24"/>
        </w:rPr>
        <w:t>Diocesan Infirm Priests’ Fund</w:t>
      </w:r>
      <w:r w:rsidRPr="001D61B5">
        <w:rPr>
          <w:szCs w:val="24"/>
        </w:rPr>
        <w:t>***</w:t>
      </w:r>
      <w:r w:rsidRPr="001D61B5">
        <w:rPr>
          <w:color w:val="538135" w:themeColor="accent6" w:themeShade="BF"/>
          <w:szCs w:val="24"/>
        </w:rPr>
        <w:tab/>
      </w:r>
      <w:r w:rsidRPr="001D61B5">
        <w:rPr>
          <w:color w:val="538135" w:themeColor="accent6" w:themeShade="BF"/>
          <w:szCs w:val="24"/>
        </w:rPr>
        <w:tab/>
        <w:t xml:space="preserve">December </w:t>
      </w:r>
      <w:r w:rsidR="000256B5" w:rsidRPr="001D61B5">
        <w:rPr>
          <w:color w:val="538135" w:themeColor="accent6" w:themeShade="BF"/>
          <w:szCs w:val="24"/>
        </w:rPr>
        <w:t>9/</w:t>
      </w:r>
      <w:r w:rsidRPr="001D61B5">
        <w:rPr>
          <w:color w:val="538135" w:themeColor="accent6" w:themeShade="BF"/>
          <w:szCs w:val="24"/>
        </w:rPr>
        <w:t xml:space="preserve">10 &amp; </w:t>
      </w:r>
      <w:r w:rsidR="000256B5" w:rsidRPr="001D61B5">
        <w:rPr>
          <w:color w:val="538135" w:themeColor="accent6" w:themeShade="BF"/>
          <w:szCs w:val="24"/>
        </w:rPr>
        <w:t>16/</w:t>
      </w:r>
      <w:r w:rsidRPr="001D61B5">
        <w:rPr>
          <w:color w:val="538135" w:themeColor="accent6" w:themeShade="BF"/>
          <w:szCs w:val="24"/>
        </w:rPr>
        <w:t>17</w:t>
      </w:r>
      <w:r w:rsidRPr="001D61B5">
        <w:rPr>
          <w:color w:val="538135" w:themeColor="accent6" w:themeShade="BF"/>
          <w:szCs w:val="24"/>
        </w:rPr>
        <w:tab/>
      </w:r>
      <w:r w:rsidRPr="001D61B5">
        <w:rPr>
          <w:color w:val="538135" w:themeColor="accent6" w:themeShade="BF"/>
          <w:szCs w:val="24"/>
        </w:rPr>
        <w:tab/>
      </w:r>
      <w:r w:rsidRPr="001D61B5">
        <w:rPr>
          <w:color w:val="538135" w:themeColor="accent6" w:themeShade="BF"/>
          <w:szCs w:val="24"/>
        </w:rPr>
        <w:tab/>
        <w:t>December 24 &amp; 25</w:t>
      </w:r>
    </w:p>
    <w:p w14:paraId="0A595871" w14:textId="77777777" w:rsidR="00687704" w:rsidRPr="00E821A5" w:rsidRDefault="00687704">
      <w:pPr>
        <w:rPr>
          <w:sz w:val="20"/>
          <w:szCs w:val="20"/>
        </w:rPr>
      </w:pPr>
      <w:r w:rsidRPr="00E821A5">
        <w:rPr>
          <w:color w:val="70AD47" w:themeColor="accent6"/>
          <w:szCs w:val="24"/>
        </w:rPr>
        <w:tab/>
      </w:r>
      <w:r w:rsidRPr="00E821A5">
        <w:rPr>
          <w:color w:val="70AD47" w:themeColor="accent6"/>
          <w:szCs w:val="24"/>
        </w:rPr>
        <w:tab/>
      </w:r>
      <w:r w:rsidRPr="00E821A5">
        <w:rPr>
          <w:color w:val="70AD47" w:themeColor="accent6"/>
          <w:szCs w:val="24"/>
        </w:rPr>
        <w:tab/>
      </w:r>
      <w:r w:rsidRPr="00E821A5">
        <w:rPr>
          <w:color w:val="70AD47" w:themeColor="accent6"/>
          <w:szCs w:val="24"/>
        </w:rPr>
        <w:tab/>
      </w:r>
      <w:r w:rsidRPr="00E821A5">
        <w:rPr>
          <w:color w:val="70AD47" w:themeColor="accent6"/>
          <w:szCs w:val="24"/>
        </w:rPr>
        <w:tab/>
      </w:r>
      <w:r w:rsidRPr="00E821A5">
        <w:rPr>
          <w:color w:val="70AD47" w:themeColor="accent6"/>
          <w:szCs w:val="24"/>
        </w:rPr>
        <w:tab/>
      </w:r>
      <w:r w:rsidRPr="00E821A5">
        <w:rPr>
          <w:color w:val="70AD47" w:themeColor="accent6"/>
          <w:szCs w:val="24"/>
        </w:rPr>
        <w:tab/>
      </w:r>
      <w:r w:rsidRPr="00E821A5">
        <w:rPr>
          <w:color w:val="70AD47" w:themeColor="accent6"/>
          <w:szCs w:val="24"/>
        </w:rPr>
        <w:tab/>
      </w:r>
      <w:r w:rsidRPr="00E821A5">
        <w:rPr>
          <w:color w:val="70AD47" w:themeColor="accent6"/>
          <w:szCs w:val="24"/>
        </w:rPr>
        <w:tab/>
      </w:r>
      <w:r w:rsidRPr="00E821A5">
        <w:rPr>
          <w:color w:val="70AD47" w:themeColor="accent6"/>
          <w:szCs w:val="24"/>
        </w:rPr>
        <w:tab/>
      </w:r>
      <w:r w:rsidRPr="00E821A5">
        <w:rPr>
          <w:color w:val="70AD47" w:themeColor="accent6"/>
          <w:szCs w:val="24"/>
        </w:rPr>
        <w:tab/>
      </w:r>
      <w:r w:rsidRPr="00E821A5">
        <w:rPr>
          <w:color w:val="70AD47" w:themeColor="accent6"/>
          <w:szCs w:val="24"/>
        </w:rPr>
        <w:tab/>
      </w:r>
      <w:r w:rsidR="001E549A" w:rsidRPr="00E821A5">
        <w:rPr>
          <w:szCs w:val="24"/>
        </w:rPr>
        <w:t>(</w:t>
      </w:r>
      <w:r w:rsidRPr="00E821A5">
        <w:rPr>
          <w:sz w:val="20"/>
          <w:szCs w:val="20"/>
        </w:rPr>
        <w:t>Christmas Eve &amp; Day</w:t>
      </w:r>
      <w:r w:rsidR="001E549A" w:rsidRPr="00E821A5">
        <w:rPr>
          <w:sz w:val="20"/>
          <w:szCs w:val="20"/>
        </w:rPr>
        <w:t>)</w:t>
      </w:r>
    </w:p>
    <w:p w14:paraId="20A2AAB7" w14:textId="77777777" w:rsidR="00687704" w:rsidRPr="00E821A5" w:rsidRDefault="00687704">
      <w:pPr>
        <w:rPr>
          <w:color w:val="70AD47" w:themeColor="accent6"/>
          <w:sz w:val="20"/>
          <w:szCs w:val="20"/>
        </w:rPr>
      </w:pPr>
    </w:p>
    <w:p w14:paraId="1B7BE2C8" w14:textId="77777777" w:rsidR="00687704" w:rsidRPr="001859DA" w:rsidRDefault="00687704">
      <w:pPr>
        <w:rPr>
          <w:b/>
          <w:i/>
          <w:szCs w:val="24"/>
        </w:rPr>
      </w:pPr>
      <w:r w:rsidRPr="001859DA">
        <w:rPr>
          <w:b/>
          <w:i/>
          <w:szCs w:val="24"/>
        </w:rPr>
        <w:t>Fathers: Please encourage strong participation from your parishioners for these collections.</w:t>
      </w:r>
    </w:p>
    <w:p w14:paraId="7AB7E440" w14:textId="77777777" w:rsidR="001859DA" w:rsidRPr="00687704" w:rsidRDefault="001859DA">
      <w:pPr>
        <w:rPr>
          <w:i/>
          <w:szCs w:val="24"/>
        </w:rPr>
      </w:pPr>
    </w:p>
    <w:p w14:paraId="7BBC6408" w14:textId="77777777" w:rsidR="00687704" w:rsidRPr="00687704" w:rsidRDefault="00687704" w:rsidP="00687704">
      <w:pPr>
        <w:rPr>
          <w:szCs w:val="24"/>
        </w:rPr>
      </w:pPr>
      <w:r>
        <w:rPr>
          <w:szCs w:val="24"/>
        </w:rPr>
        <w:t>*</w:t>
      </w:r>
      <w:r w:rsidR="007A6B0C">
        <w:rPr>
          <w:szCs w:val="24"/>
        </w:rPr>
        <w:t>Indicat</w:t>
      </w:r>
      <w:r w:rsidR="007A6B0C" w:rsidRPr="007A6B0C">
        <w:rPr>
          <w:szCs w:val="24"/>
        </w:rPr>
        <w:t>es o</w:t>
      </w:r>
      <w:r w:rsidRPr="007A6B0C">
        <w:rPr>
          <w:szCs w:val="24"/>
        </w:rPr>
        <w:t>ur diocese receives</w:t>
      </w:r>
      <w:r w:rsidR="007A6B0C" w:rsidRPr="007A6B0C">
        <w:rPr>
          <w:szCs w:val="24"/>
        </w:rPr>
        <w:t xml:space="preserve"> </w:t>
      </w:r>
      <w:r w:rsidRPr="007A6B0C">
        <w:rPr>
          <w:szCs w:val="24"/>
        </w:rPr>
        <w:t>a sign</w:t>
      </w:r>
      <w:r w:rsidRPr="00687704">
        <w:rPr>
          <w:szCs w:val="24"/>
        </w:rPr>
        <w:t>ificant grant from these national collections.</w:t>
      </w:r>
    </w:p>
    <w:p w14:paraId="05567F9F" w14:textId="77777777" w:rsidR="00687704" w:rsidRDefault="00687704" w:rsidP="00687704">
      <w:pPr>
        <w:rPr>
          <w:szCs w:val="24"/>
        </w:rPr>
      </w:pPr>
      <w:r>
        <w:rPr>
          <w:szCs w:val="24"/>
        </w:rPr>
        <w:t>**Indicates that a percentage of these collections are retained in or returned to our diocese.</w:t>
      </w:r>
    </w:p>
    <w:p w14:paraId="626A9BD9" w14:textId="77777777" w:rsidR="00687704" w:rsidRDefault="00687704" w:rsidP="00687704">
      <w:pPr>
        <w:rPr>
          <w:szCs w:val="24"/>
        </w:rPr>
      </w:pPr>
      <w:r>
        <w:rPr>
          <w:szCs w:val="24"/>
        </w:rPr>
        <w:t>***Indicates 100% of these collections remain in our diocese.</w:t>
      </w:r>
    </w:p>
    <w:p w14:paraId="2EE9D0AA" w14:textId="77777777" w:rsidR="00E96E34" w:rsidRPr="00E821A5" w:rsidRDefault="00E96E34" w:rsidP="00E96E34">
      <w:pPr>
        <w:jc w:val="center"/>
        <w:rPr>
          <w:b/>
          <w:sz w:val="28"/>
          <w:szCs w:val="28"/>
        </w:rPr>
      </w:pPr>
      <w:r w:rsidRPr="00E821A5">
        <w:rPr>
          <w:b/>
          <w:sz w:val="28"/>
          <w:szCs w:val="28"/>
        </w:rPr>
        <w:lastRenderedPageBreak/>
        <w:t>PARISH COLLECTIONS</w:t>
      </w:r>
    </w:p>
    <w:p w14:paraId="5AF6D4C2" w14:textId="77777777" w:rsidR="00E96E34" w:rsidRDefault="00E96E34" w:rsidP="00E96E34">
      <w:pPr>
        <w:jc w:val="center"/>
        <w:rPr>
          <w:b/>
          <w:sz w:val="28"/>
          <w:szCs w:val="28"/>
        </w:rPr>
      </w:pPr>
    </w:p>
    <w:p w14:paraId="4A4D0FDC" w14:textId="77777777" w:rsidR="00E96E34" w:rsidRDefault="00E96E34" w:rsidP="00E96E34">
      <w:pPr>
        <w:jc w:val="both"/>
        <w:rPr>
          <w:szCs w:val="24"/>
        </w:rPr>
      </w:pPr>
      <w:r>
        <w:rPr>
          <w:szCs w:val="24"/>
        </w:rPr>
        <w:t>All funds collected for parish support belong to the parish.  This includes Saturday, Sunday and Holy Day collections.  The pastor (parish priest) is ultimately responsible for the safekeeping of all parish funds, including Day Ledger and Journal of Receipts.</w:t>
      </w:r>
    </w:p>
    <w:p w14:paraId="09664EA8" w14:textId="77777777" w:rsidR="00E96E34" w:rsidRDefault="00E96E34" w:rsidP="00E96E34">
      <w:pPr>
        <w:jc w:val="both"/>
        <w:rPr>
          <w:szCs w:val="24"/>
        </w:rPr>
      </w:pPr>
    </w:p>
    <w:p w14:paraId="34E42D71" w14:textId="77777777" w:rsidR="00E96E34" w:rsidRDefault="00E96E34" w:rsidP="00E96E34">
      <w:pPr>
        <w:jc w:val="both"/>
        <w:rPr>
          <w:szCs w:val="24"/>
        </w:rPr>
      </w:pPr>
      <w:r>
        <w:rPr>
          <w:szCs w:val="24"/>
        </w:rPr>
        <w:t>Pastors and other priests of the parish must follow the approved diocesan procedure for the collection counting or accounting of parish collections.  Although the pastor/priest is not a member of the counting team, he is nonetheless responsible for maintaining the counting/accounting process.</w:t>
      </w:r>
    </w:p>
    <w:p w14:paraId="30B01A8C" w14:textId="77777777" w:rsidR="00E96E34" w:rsidRDefault="00E96E34" w:rsidP="00E96E34">
      <w:pPr>
        <w:jc w:val="both"/>
        <w:rPr>
          <w:szCs w:val="24"/>
        </w:rPr>
      </w:pPr>
    </w:p>
    <w:p w14:paraId="6EF7462C" w14:textId="77777777" w:rsidR="00E96E34" w:rsidRDefault="00E96E34" w:rsidP="00E96E34">
      <w:pPr>
        <w:jc w:val="both"/>
        <w:rPr>
          <w:szCs w:val="24"/>
        </w:rPr>
      </w:pPr>
    </w:p>
    <w:p w14:paraId="1F4BF39B" w14:textId="77777777" w:rsidR="00E96E34" w:rsidRDefault="00E96E34" w:rsidP="00E96E34">
      <w:pPr>
        <w:jc w:val="center"/>
        <w:rPr>
          <w:szCs w:val="24"/>
        </w:rPr>
      </w:pPr>
      <w:r w:rsidRPr="00E96E34">
        <w:rPr>
          <w:b/>
          <w:sz w:val="28"/>
          <w:szCs w:val="28"/>
        </w:rPr>
        <w:t>SECOND COLLECTIONS</w:t>
      </w:r>
    </w:p>
    <w:p w14:paraId="3FCD5142" w14:textId="77777777" w:rsidR="00E96E34" w:rsidRDefault="00E96E34" w:rsidP="00E96E34">
      <w:pPr>
        <w:jc w:val="center"/>
        <w:rPr>
          <w:szCs w:val="24"/>
        </w:rPr>
      </w:pPr>
    </w:p>
    <w:p w14:paraId="42B3238C" w14:textId="0BB43682" w:rsidR="00E96E34" w:rsidRDefault="00E96E34" w:rsidP="00E96E34">
      <w:pPr>
        <w:jc w:val="both"/>
        <w:rPr>
          <w:szCs w:val="24"/>
        </w:rPr>
      </w:pPr>
      <w:r>
        <w:rPr>
          <w:szCs w:val="24"/>
        </w:rPr>
        <w:t xml:space="preserve">Second collections for diocesan and universal needs are to be taken up according to the annual schedule (attached).  </w:t>
      </w:r>
      <w:r w:rsidR="0021448D">
        <w:rPr>
          <w:b/>
          <w:szCs w:val="24"/>
          <w:highlight w:val="yellow"/>
        </w:rPr>
        <w:t>Special</w:t>
      </w:r>
      <w:r w:rsidRPr="00E96E34">
        <w:rPr>
          <w:b/>
          <w:szCs w:val="24"/>
          <w:highlight w:val="yellow"/>
        </w:rPr>
        <w:t xml:space="preserve"> Second Collections require the permission of the local Ordinary.</w:t>
      </w:r>
      <w:r>
        <w:rPr>
          <w:b/>
          <w:szCs w:val="24"/>
        </w:rPr>
        <w:t xml:space="preserve">  </w:t>
      </w:r>
      <w:r>
        <w:rPr>
          <w:szCs w:val="24"/>
        </w:rPr>
        <w:t xml:space="preserve">All funds for second collections are to be sent within </w:t>
      </w:r>
      <w:r w:rsidRPr="00E96E34">
        <w:rPr>
          <w:b/>
          <w:szCs w:val="24"/>
          <w:u w:val="single"/>
        </w:rPr>
        <w:t>three weeks</w:t>
      </w:r>
      <w:r>
        <w:rPr>
          <w:szCs w:val="24"/>
        </w:rPr>
        <w:t xml:space="preserve"> to the Diocesan Business Office.   Under no circumstances are these funds to be retained in the parish be</w:t>
      </w:r>
      <w:r w:rsidR="000D62E3">
        <w:rPr>
          <w:szCs w:val="24"/>
        </w:rPr>
        <w:t>yon</w:t>
      </w:r>
      <w:r>
        <w:rPr>
          <w:szCs w:val="24"/>
        </w:rPr>
        <w:t xml:space="preserve">d </w:t>
      </w:r>
      <w:r w:rsidRPr="00E96E34">
        <w:rPr>
          <w:b/>
          <w:szCs w:val="24"/>
          <w:u w:val="single"/>
        </w:rPr>
        <w:t>three weeks</w:t>
      </w:r>
      <w:r>
        <w:rPr>
          <w:szCs w:val="24"/>
        </w:rPr>
        <w:t xml:space="preserve">. </w:t>
      </w:r>
    </w:p>
    <w:p w14:paraId="6D679224" w14:textId="77777777" w:rsidR="00E96E34" w:rsidRDefault="00E96E34" w:rsidP="00E96E34">
      <w:pPr>
        <w:jc w:val="both"/>
        <w:rPr>
          <w:szCs w:val="24"/>
        </w:rPr>
      </w:pPr>
    </w:p>
    <w:p w14:paraId="395E5894" w14:textId="113DEC8B" w:rsidR="00E96E34" w:rsidRDefault="00E96E34" w:rsidP="00E96E34">
      <w:pPr>
        <w:jc w:val="both"/>
        <w:rPr>
          <w:szCs w:val="24"/>
        </w:rPr>
      </w:pPr>
      <w:r>
        <w:rPr>
          <w:szCs w:val="24"/>
        </w:rPr>
        <w:t xml:space="preserve">Follow approved diocesan procedures for collecting and counting parish collections.  Pastor, parochial vicar, associate priests, or any staff member who is involved in the depositing or accounting of the proceeds </w:t>
      </w:r>
      <w:r w:rsidR="00743B4D">
        <w:rPr>
          <w:szCs w:val="24"/>
        </w:rPr>
        <w:t>must</w:t>
      </w:r>
      <w:r>
        <w:rPr>
          <w:szCs w:val="24"/>
        </w:rPr>
        <w:t xml:space="preserve"> not be a member of the collecting and counting teams.  The counting team is ultimately responsible for the accuracy of the count and adhering to the procedure. </w:t>
      </w:r>
    </w:p>
    <w:p w14:paraId="7378F603" w14:textId="77777777" w:rsidR="00E96E34" w:rsidRDefault="00E96E34" w:rsidP="00E96E34">
      <w:pPr>
        <w:jc w:val="both"/>
        <w:rPr>
          <w:szCs w:val="24"/>
        </w:rPr>
      </w:pPr>
    </w:p>
    <w:p w14:paraId="0282BF8A" w14:textId="77777777" w:rsidR="00E96E34" w:rsidRDefault="00E96E34" w:rsidP="00E96E34">
      <w:pPr>
        <w:jc w:val="both"/>
        <w:rPr>
          <w:szCs w:val="24"/>
        </w:rPr>
      </w:pPr>
    </w:p>
    <w:p w14:paraId="6CFABAB7" w14:textId="77777777" w:rsidR="00E96E34" w:rsidRDefault="00E96E34" w:rsidP="00E96E34">
      <w:pPr>
        <w:jc w:val="center"/>
        <w:rPr>
          <w:b/>
          <w:sz w:val="28"/>
          <w:szCs w:val="28"/>
        </w:rPr>
      </w:pPr>
      <w:r w:rsidRPr="00E96E34">
        <w:rPr>
          <w:b/>
          <w:sz w:val="28"/>
          <w:szCs w:val="28"/>
        </w:rPr>
        <w:t>EMERGENCY COLLECTIONS</w:t>
      </w:r>
    </w:p>
    <w:p w14:paraId="69D9F76A" w14:textId="77777777" w:rsidR="00E96E34" w:rsidRDefault="00E96E34" w:rsidP="00E96E34">
      <w:pPr>
        <w:jc w:val="center"/>
        <w:rPr>
          <w:b/>
          <w:sz w:val="28"/>
          <w:szCs w:val="28"/>
        </w:rPr>
      </w:pPr>
    </w:p>
    <w:p w14:paraId="69F594DE" w14:textId="77777777" w:rsidR="001D5C04" w:rsidRDefault="001D5C04" w:rsidP="00E96E34">
      <w:pPr>
        <w:jc w:val="both"/>
        <w:rPr>
          <w:szCs w:val="24"/>
        </w:rPr>
      </w:pPr>
      <w:r>
        <w:rPr>
          <w:szCs w:val="24"/>
        </w:rPr>
        <w:t>The Diocese of Shreveport is always moved by all tragedies and natural disasters, locally and worldwide, that result in severe loss of life and property leaving our brothers and sisters in Christ in dire situations.</w:t>
      </w:r>
    </w:p>
    <w:p w14:paraId="0D5CF00E" w14:textId="77777777" w:rsidR="001D5C04" w:rsidRDefault="001D5C04" w:rsidP="00E96E34">
      <w:pPr>
        <w:jc w:val="both"/>
        <w:rPr>
          <w:szCs w:val="24"/>
        </w:rPr>
      </w:pPr>
    </w:p>
    <w:p w14:paraId="4171EFAD" w14:textId="77777777" w:rsidR="001D5C04" w:rsidRDefault="001D5C04" w:rsidP="00E96E34">
      <w:pPr>
        <w:jc w:val="both"/>
        <w:rPr>
          <w:szCs w:val="24"/>
        </w:rPr>
      </w:pPr>
      <w:r>
        <w:rPr>
          <w:szCs w:val="24"/>
        </w:rPr>
        <w:t>The United States Conference of Catholic Bishops is quick to establish a procedure to request funding for these calamities.  Once a determination has been made regarding a special collection and a procedure for collecting, processing, and passing the donations along, the diocese will issue a request through the parishes to be coordinated by each pastor.</w:t>
      </w:r>
    </w:p>
    <w:p w14:paraId="4B04883A" w14:textId="77777777" w:rsidR="001D5C04" w:rsidRDefault="001D5C04" w:rsidP="00E96E34">
      <w:pPr>
        <w:jc w:val="both"/>
        <w:rPr>
          <w:szCs w:val="24"/>
        </w:rPr>
      </w:pPr>
    </w:p>
    <w:p w14:paraId="07EB04BF" w14:textId="77777777" w:rsidR="00E96E34" w:rsidRDefault="00E96E34" w:rsidP="00E96E34">
      <w:pPr>
        <w:jc w:val="both"/>
        <w:rPr>
          <w:szCs w:val="24"/>
        </w:rPr>
      </w:pPr>
      <w:r>
        <w:rPr>
          <w:szCs w:val="24"/>
        </w:rPr>
        <w:t xml:space="preserve">In the event of an emergency, collections authorized by the Bishop or USCCB, the same procedures established for second collections should be followed.  </w:t>
      </w:r>
    </w:p>
    <w:p w14:paraId="5E21C789" w14:textId="77777777" w:rsidR="001D5C04" w:rsidRDefault="001D5C04" w:rsidP="00E96E34">
      <w:pPr>
        <w:jc w:val="both"/>
        <w:rPr>
          <w:szCs w:val="24"/>
        </w:rPr>
      </w:pPr>
    </w:p>
    <w:p w14:paraId="50F0BCCB" w14:textId="77777777" w:rsidR="001D5C04" w:rsidRDefault="001D5C04" w:rsidP="00E96E34">
      <w:pPr>
        <w:jc w:val="both"/>
        <w:rPr>
          <w:szCs w:val="24"/>
        </w:rPr>
      </w:pPr>
      <w:r>
        <w:rPr>
          <w:szCs w:val="24"/>
        </w:rPr>
        <w:t>Thank you for your support in funding these special requests.</w:t>
      </w:r>
    </w:p>
    <w:p w14:paraId="3E879269" w14:textId="77777777" w:rsidR="00E96E34" w:rsidRPr="00E96E34" w:rsidRDefault="00E96E34" w:rsidP="00E96E34">
      <w:pPr>
        <w:jc w:val="center"/>
        <w:rPr>
          <w:b/>
          <w:sz w:val="28"/>
          <w:szCs w:val="28"/>
        </w:rPr>
      </w:pPr>
    </w:p>
    <w:sectPr w:rsidR="00E96E34" w:rsidRPr="00E96E34" w:rsidSect="00687704">
      <w:pgSz w:w="12240" w:h="15840"/>
      <w:pgMar w:top="245" w:right="720" w:bottom="259"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03F98"/>
    <w:multiLevelType w:val="hybridMultilevel"/>
    <w:tmpl w:val="8B0CC022"/>
    <w:lvl w:ilvl="0" w:tplc="DB66659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4C5D41"/>
    <w:multiLevelType w:val="hybridMultilevel"/>
    <w:tmpl w:val="47C23222"/>
    <w:lvl w:ilvl="0" w:tplc="A5CC06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044BD2"/>
    <w:multiLevelType w:val="hybridMultilevel"/>
    <w:tmpl w:val="F9F0F70C"/>
    <w:lvl w:ilvl="0" w:tplc="4496BDD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4456009">
    <w:abstractNumId w:val="0"/>
  </w:num>
  <w:num w:numId="2" w16cid:durableId="1459294817">
    <w:abstractNumId w:val="2"/>
  </w:num>
  <w:num w:numId="3" w16cid:durableId="15352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4BA"/>
    <w:rsid w:val="000256B5"/>
    <w:rsid w:val="000D62E3"/>
    <w:rsid w:val="001378B1"/>
    <w:rsid w:val="00177C94"/>
    <w:rsid w:val="001859DA"/>
    <w:rsid w:val="001D1BDB"/>
    <w:rsid w:val="001D5C04"/>
    <w:rsid w:val="001D61B5"/>
    <w:rsid w:val="001E549A"/>
    <w:rsid w:val="0021448D"/>
    <w:rsid w:val="00343FB7"/>
    <w:rsid w:val="00356C9D"/>
    <w:rsid w:val="00374AE7"/>
    <w:rsid w:val="00384F39"/>
    <w:rsid w:val="004D7BAF"/>
    <w:rsid w:val="004E583C"/>
    <w:rsid w:val="005F762D"/>
    <w:rsid w:val="00651963"/>
    <w:rsid w:val="00687704"/>
    <w:rsid w:val="00743B4D"/>
    <w:rsid w:val="007A6B0C"/>
    <w:rsid w:val="007B24DA"/>
    <w:rsid w:val="009C5D65"/>
    <w:rsid w:val="00A41C01"/>
    <w:rsid w:val="00AC7E4D"/>
    <w:rsid w:val="00B27673"/>
    <w:rsid w:val="00B944BA"/>
    <w:rsid w:val="00C92D17"/>
    <w:rsid w:val="00CB3A69"/>
    <w:rsid w:val="00D2358E"/>
    <w:rsid w:val="00DF6D83"/>
    <w:rsid w:val="00E168BA"/>
    <w:rsid w:val="00E821A5"/>
    <w:rsid w:val="00E96E34"/>
    <w:rsid w:val="00ED35E4"/>
    <w:rsid w:val="00F067D2"/>
    <w:rsid w:val="00F71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22672"/>
  <w15:chartTrackingRefBased/>
  <w15:docId w15:val="{000B1AB4-33F7-4CFB-9890-8CCE16441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92D17"/>
    <w:pPr>
      <w:framePr w:w="7920" w:h="1980" w:hRule="exact" w:hSpace="180" w:wrap="auto" w:hAnchor="page" w:xAlign="center" w:yAlign="bottom"/>
      <w:ind w:left="2880"/>
    </w:pPr>
    <w:rPr>
      <w:rFonts w:eastAsiaTheme="majorEastAsia" w:cstheme="majorBidi"/>
      <w:szCs w:val="24"/>
    </w:rPr>
  </w:style>
  <w:style w:type="paragraph" w:styleId="ListParagraph">
    <w:name w:val="List Paragraph"/>
    <w:basedOn w:val="Normal"/>
    <w:uiPriority w:val="34"/>
    <w:qFormat/>
    <w:rsid w:val="00687704"/>
    <w:pPr>
      <w:ind w:left="720"/>
      <w:contextualSpacing/>
    </w:pPr>
  </w:style>
  <w:style w:type="paragraph" w:styleId="BalloonText">
    <w:name w:val="Balloon Text"/>
    <w:basedOn w:val="Normal"/>
    <w:link w:val="BalloonTextChar"/>
    <w:uiPriority w:val="99"/>
    <w:semiHidden/>
    <w:unhideWhenUsed/>
    <w:rsid w:val="00137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8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610</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Sutton</dc:creator>
  <cp:keywords/>
  <dc:description/>
  <cp:lastModifiedBy>Chancery Assistant</cp:lastModifiedBy>
  <cp:revision>23</cp:revision>
  <cp:lastPrinted>2022-02-23T17:11:00Z</cp:lastPrinted>
  <dcterms:created xsi:type="dcterms:W3CDTF">2022-02-16T15:54:00Z</dcterms:created>
  <dcterms:modified xsi:type="dcterms:W3CDTF">2022-12-20T15:15:00Z</dcterms:modified>
</cp:coreProperties>
</file>